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478e" w14:textId="ca84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Ақтау қалалық мәслихатының 2021 жылғы 16 сәуірдегі № 2/18 "Әлеуметтік көмек көрсетудің, оның мөлшерлерін белгілеудің және Ақтау қаласында тұратын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2022 жылғы 4 қазандағы № 18/147 шешімі. Қазақстан Республикасының Әділет министрлігінде 2022 жылғы 18 қазанда № 30199 болып тіркелді. Күші жойылды - Маңғыстау облысы Ақтау қалалық мәслихатының 19 сәуірдегі 2024 жылғы № 12/76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19.04.2024 </w:t>
      </w:r>
      <w:r>
        <w:rPr>
          <w:rFonts w:ascii="Times New Roman"/>
          <w:b w:val="false"/>
          <w:i w:val="false"/>
          <w:color w:val="ff0000"/>
          <w:sz w:val="28"/>
        </w:rPr>
        <w:t>№ 12/76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Ақтау қалалық мәслихаты ШЕШТІ: </w:t>
      </w:r>
    </w:p>
    <w:bookmarkEnd w:id="0"/>
    <w:bookmarkStart w:name="z2" w:id="1"/>
    <w:p>
      <w:pPr>
        <w:spacing w:after="0"/>
        <w:ind w:left="0"/>
        <w:jc w:val="both"/>
      </w:pPr>
      <w:r>
        <w:rPr>
          <w:rFonts w:ascii="Times New Roman"/>
          <w:b w:val="false"/>
          <w:i w:val="false"/>
          <w:color w:val="000000"/>
          <w:sz w:val="28"/>
        </w:rPr>
        <w:t xml:space="preserve">
      1. Маңғыстау облысы Ақтау қалалық мәслихатының "Әлеуметтік көмек көрсетудің, оның мөлшерлерін белгілеудің және Ақтау қаласында тұратын мұқтаж азаматтардың жекелеген санаттарының тізбесін айқындау қағидаларын бекіту туралы" 2021 жылғы 16 сәуірдегі </w:t>
      </w:r>
      <w:r>
        <w:rPr>
          <w:rFonts w:ascii="Times New Roman"/>
          <w:b w:val="false"/>
          <w:i w:val="false"/>
          <w:color w:val="000000"/>
          <w:sz w:val="28"/>
        </w:rPr>
        <w:t>№2/18</w:t>
      </w:r>
      <w:r>
        <w:rPr>
          <w:rFonts w:ascii="Times New Roman"/>
          <w:b w:val="false"/>
          <w:i w:val="false"/>
          <w:color w:val="000000"/>
          <w:sz w:val="28"/>
        </w:rPr>
        <w:t xml:space="preserve"> (нормативтік құқықтық актілерді мемлекеттік тіркеу Тізілімінде №4501 болып тіркелген) шешіміне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Ақтау қаласының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Ақтау қаласының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w:t>
      </w:r>
      <w:r>
        <w:rPr>
          <w:rFonts w:ascii="Times New Roman"/>
          <w:b w:val="false"/>
          <w:i w:val="false"/>
          <w:color w:val="000000"/>
          <w:sz w:val="28"/>
        </w:rPr>
        <w:t>Жаппай саяси қуғын-сүргiндер құрбандарын ақтау туралы</w:t>
      </w:r>
      <w:r>
        <w:rPr>
          <w:rFonts w:ascii="Times New Roman"/>
          <w:b w:val="false"/>
          <w:i w:val="false"/>
          <w:color w:val="000000"/>
          <w:sz w:val="28"/>
        </w:rPr>
        <w:t>", "</w:t>
      </w:r>
      <w:r>
        <w:rPr>
          <w:rFonts w:ascii="Times New Roman"/>
          <w:b w:val="false"/>
          <w:i w:val="false"/>
          <w:color w:val="000000"/>
          <w:sz w:val="28"/>
        </w:rPr>
        <w:t>Қазақстан Республикасында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бар адамдарды әлеуметтiк қорғау туралы</w:t>
      </w:r>
      <w:r>
        <w:rPr>
          <w:rFonts w:ascii="Times New Roman"/>
          <w:b w:val="false"/>
          <w:i w:val="false"/>
          <w:color w:val="000000"/>
          <w:sz w:val="28"/>
        </w:rPr>
        <w:t>" және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тармақтар</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5"/>
    <w:bookmarkStart w:name="z10" w:id="6"/>
    <w:p>
      <w:pPr>
        <w:spacing w:after="0"/>
        <w:ind w:left="0"/>
        <w:jc w:val="both"/>
      </w:pPr>
      <w:r>
        <w:rPr>
          <w:rFonts w:ascii="Times New Roman"/>
          <w:b w:val="false"/>
          <w:i w:val="false"/>
          <w:color w:val="000000"/>
          <w:sz w:val="28"/>
        </w:rPr>
        <w:t>
      1) Наурыз мейрамы - 21-23 наурыз:</w:t>
      </w:r>
    </w:p>
    <w:bookmarkEnd w:id="6"/>
    <w:bookmarkStart w:name="z11" w:id="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2 (екі) айлық есептік көрсеткіш мөлшерінде;</w:t>
      </w:r>
    </w:p>
    <w:bookmarkEnd w:id="7"/>
    <w:bookmarkStart w:name="z12" w:id="8"/>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5 (бес) айлық есептік көрсеткіш мөлшерінде;</w:t>
      </w:r>
    </w:p>
    <w:bookmarkEnd w:id="8"/>
    <w:bookmarkStart w:name="z13" w:id="9"/>
    <w:p>
      <w:pPr>
        <w:spacing w:after="0"/>
        <w:ind w:left="0"/>
        <w:jc w:val="both"/>
      </w:pPr>
      <w:r>
        <w:rPr>
          <w:rFonts w:ascii="Times New Roman"/>
          <w:b w:val="false"/>
          <w:i w:val="false"/>
          <w:color w:val="000000"/>
          <w:sz w:val="28"/>
        </w:rPr>
        <w:t>
      2) Қазақстан халқының бірлігі мерекесі - 1 мамыр:</w:t>
      </w:r>
    </w:p>
    <w:bookmarkEnd w:id="9"/>
    <w:bookmarkStart w:name="z14" w:id="10"/>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5 (бес) айлық есептік көрсеткіш мөлшерінде;</w:t>
      </w:r>
    </w:p>
    <w:bookmarkEnd w:id="10"/>
    <w:bookmarkStart w:name="z15" w:id="11"/>
    <w:p>
      <w:pPr>
        <w:spacing w:after="0"/>
        <w:ind w:left="0"/>
        <w:jc w:val="both"/>
      </w:pPr>
      <w:r>
        <w:rPr>
          <w:rFonts w:ascii="Times New Roman"/>
          <w:b w:val="false"/>
          <w:i w:val="false"/>
          <w:color w:val="000000"/>
          <w:sz w:val="28"/>
        </w:rPr>
        <w:t>
      3) Жеңіс күні – 9 мамыр:</w:t>
      </w:r>
    </w:p>
    <w:bookmarkEnd w:id="11"/>
    <w:bookmarkStart w:name="z16" w:id="12"/>
    <w:p>
      <w:pPr>
        <w:spacing w:after="0"/>
        <w:ind w:left="0"/>
        <w:jc w:val="both"/>
      </w:pPr>
      <w:r>
        <w:rPr>
          <w:rFonts w:ascii="Times New Roman"/>
          <w:b w:val="false"/>
          <w:i w:val="false"/>
          <w:color w:val="000000"/>
          <w:sz w:val="28"/>
        </w:rPr>
        <w:t>
      Ұлы Отан соғысының ардагерлеріне, 1 000 000 (бір миллион) теңге мөлшерінде;</w:t>
      </w:r>
    </w:p>
    <w:bookmarkEnd w:id="12"/>
    <w:bookmarkStart w:name="z17" w:id="13"/>
    <w:p>
      <w:pPr>
        <w:spacing w:after="0"/>
        <w:ind w:left="0"/>
        <w:jc w:val="both"/>
      </w:pPr>
      <w:r>
        <w:rPr>
          <w:rFonts w:ascii="Times New Roman"/>
          <w:b w:val="false"/>
          <w:i w:val="false"/>
          <w:color w:val="000000"/>
          <w:sz w:val="28"/>
        </w:rPr>
        <w:t>
      жеңілдіктер бойынша Ұлы Отан соғысының мүгедектігі бар адамдарына теңестірілген адамдарға, 60 (алпыс) айлық есептік көрсеткіш мөлшерінде;</w:t>
      </w:r>
    </w:p>
    <w:bookmarkEnd w:id="13"/>
    <w:bookmarkStart w:name="z18" w:id="14"/>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50 (елу)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50 (елу) айлық есептік көрсеткіш мөлшерінде;</w:t>
      </w:r>
    </w:p>
    <w:bookmarkEnd w:id="15"/>
    <w:bookmarkStart w:name="z20" w:id="16"/>
    <w:p>
      <w:pPr>
        <w:spacing w:after="0"/>
        <w:ind w:left="0"/>
        <w:jc w:val="both"/>
      </w:pPr>
      <w:r>
        <w:rPr>
          <w:rFonts w:ascii="Times New Roman"/>
          <w:b w:val="false"/>
          <w:i w:val="false"/>
          <w:color w:val="000000"/>
          <w:sz w:val="28"/>
        </w:rPr>
        <w:t>
      1988 – 1989 жылдары Чернобыль атом электр станциясындағы (бұдан әрі- Чернобыль АЭС)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40 (қырық) айлық есептік көрсеткіш мөлшерінде;</w:t>
      </w:r>
    </w:p>
    <w:bookmarkEnd w:id="16"/>
    <w:bookmarkStart w:name="z21" w:id="1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бұрынғы КСР Одағы) ордендерімен және медальдарымен наградталған адамдарға және 1941 жылғы 22 маусымнан 1945 жылғы 9 мамыр аралығында кемiнде алты ай жұмыс iстеген (әскери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40 (қырық) айлық есептік көрсеткіш мөлшерінде;</w:t>
      </w:r>
    </w:p>
    <w:bookmarkEnd w:id="17"/>
    <w:bookmarkStart w:name="z22" w:id="1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40 (қырық) айлық есептік көрсеткіш мөлшерінде;</w:t>
      </w:r>
    </w:p>
    <w:bookmarkEnd w:id="18"/>
    <w:bookmarkStart w:name="z23" w:id="19"/>
    <w:p>
      <w:pPr>
        <w:spacing w:after="0"/>
        <w:ind w:left="0"/>
        <w:jc w:val="both"/>
      </w:pPr>
      <w:r>
        <w:rPr>
          <w:rFonts w:ascii="Times New Roman"/>
          <w:b w:val="false"/>
          <w:i w:val="false"/>
          <w:color w:val="000000"/>
          <w:sz w:val="28"/>
        </w:rPr>
        <w:t xml:space="preserve">
      қаза тапқан әскери қызметшілердің отбасыларына, атап айтқанда: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бейбiт уақытта әскери қызметiн өткеру кезiнде қаза тапқан (қайтыс болған) әскери қызметшiлердiң отбасыларына; Чернобыль АЭС-сындағы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Чернобыль АЭС-сындағы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40 (қырық) айлық есептік көрсеткіш мөлшерінде;</w:t>
      </w:r>
    </w:p>
    <w:bookmarkEnd w:id="19"/>
    <w:bookmarkStart w:name="z24" w:id="20"/>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40 (қырық) айлық есептік көрсеткіш мөлшерінде;</w:t>
      </w:r>
    </w:p>
    <w:bookmarkEnd w:id="20"/>
    <w:bookmarkStart w:name="z25" w:id="21"/>
    <w:p>
      <w:pPr>
        <w:spacing w:after="0"/>
        <w:ind w:left="0"/>
        <w:jc w:val="both"/>
      </w:pPr>
      <w:r>
        <w:rPr>
          <w:rFonts w:ascii="Times New Roman"/>
          <w:b w:val="false"/>
          <w:i w:val="false"/>
          <w:color w:val="000000"/>
          <w:sz w:val="28"/>
        </w:rPr>
        <w:t>
      4) Қазақстан Республикасының Мемлекеттік рәміздері күні – 4 маусым:</w:t>
      </w:r>
    </w:p>
    <w:bookmarkEnd w:id="21"/>
    <w:bookmarkStart w:name="z26" w:id="22"/>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5 (бес) айлық есептік көрсеткіш мөлшерінде;</w:t>
      </w:r>
    </w:p>
    <w:bookmarkEnd w:id="22"/>
    <w:bookmarkStart w:name="z27" w:id="23"/>
    <w:p>
      <w:pPr>
        <w:spacing w:after="0"/>
        <w:ind w:left="0"/>
        <w:jc w:val="both"/>
      </w:pPr>
      <w:r>
        <w:rPr>
          <w:rFonts w:ascii="Times New Roman"/>
          <w:b w:val="false"/>
          <w:i w:val="false"/>
          <w:color w:val="000000"/>
          <w:sz w:val="28"/>
        </w:rPr>
        <w:t>
      5) Астана күні - 6 шілде:</w:t>
      </w:r>
    </w:p>
    <w:bookmarkEnd w:id="23"/>
    <w:bookmarkStart w:name="z28" w:id="24"/>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5 (бес) айлық есептік көрсеткіш мөлшерінде;</w:t>
      </w:r>
    </w:p>
    <w:bookmarkEnd w:id="24"/>
    <w:bookmarkStart w:name="z29" w:id="25"/>
    <w:p>
      <w:pPr>
        <w:spacing w:after="0"/>
        <w:ind w:left="0"/>
        <w:jc w:val="both"/>
      </w:pPr>
      <w:r>
        <w:rPr>
          <w:rFonts w:ascii="Times New Roman"/>
          <w:b w:val="false"/>
          <w:i w:val="false"/>
          <w:color w:val="000000"/>
          <w:sz w:val="28"/>
        </w:rPr>
        <w:t>
      6) Қазақстан Республикасының Конституция күні – 30 тамыз:</w:t>
      </w:r>
    </w:p>
    <w:bookmarkEnd w:id="25"/>
    <w:bookmarkStart w:name="z30" w:id="26"/>
    <w:p>
      <w:pPr>
        <w:spacing w:after="0"/>
        <w:ind w:left="0"/>
        <w:jc w:val="both"/>
      </w:pPr>
      <w:r>
        <w:rPr>
          <w:rFonts w:ascii="Times New Roman"/>
          <w:b w:val="false"/>
          <w:i w:val="false"/>
          <w:color w:val="000000"/>
          <w:sz w:val="28"/>
        </w:rPr>
        <w:t>
      Семей ядролық сынақ полигонында ядролық сынақ салдарынан зардап шеккен тұлғаларға, 10 (он) айлық есептік көрсеткіш мөлшерінде;</w:t>
      </w:r>
    </w:p>
    <w:bookmarkEnd w:id="26"/>
    <w:bookmarkStart w:name="z31" w:id="27"/>
    <w:p>
      <w:pPr>
        <w:spacing w:after="0"/>
        <w:ind w:left="0"/>
        <w:jc w:val="both"/>
      </w:pPr>
      <w:r>
        <w:rPr>
          <w:rFonts w:ascii="Times New Roman"/>
          <w:b w:val="false"/>
          <w:i w:val="false"/>
          <w:color w:val="000000"/>
          <w:sz w:val="28"/>
        </w:rPr>
        <w:t>
      асыраушысынан айырылу жағдайы бойынша мемлекеттiк әлеуметтiк жәрдемақы алушаларға (балдарына) 8 (сегіз) айлық есептік көрсеткіш мөлшерінде;</w:t>
      </w:r>
    </w:p>
    <w:bookmarkEnd w:id="27"/>
    <w:bookmarkStart w:name="z32" w:id="28"/>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5 (бес) айлық есептік көрсеткіш мөлшерінде;</w:t>
      </w:r>
    </w:p>
    <w:bookmarkEnd w:id="28"/>
    <w:bookmarkStart w:name="z33" w:id="29"/>
    <w:p>
      <w:pPr>
        <w:spacing w:after="0"/>
        <w:ind w:left="0"/>
        <w:jc w:val="both"/>
      </w:pPr>
      <w:r>
        <w:rPr>
          <w:rFonts w:ascii="Times New Roman"/>
          <w:b w:val="false"/>
          <w:i w:val="false"/>
          <w:color w:val="000000"/>
          <w:sz w:val="28"/>
        </w:rPr>
        <w:t>
      7) Қарттар күні – 1 қазан:</w:t>
      </w:r>
    </w:p>
    <w:bookmarkEnd w:id="29"/>
    <w:bookmarkStart w:name="z34" w:id="30"/>
    <w:p>
      <w:pPr>
        <w:spacing w:after="0"/>
        <w:ind w:left="0"/>
        <w:jc w:val="both"/>
      </w:pPr>
      <w:r>
        <w:rPr>
          <w:rFonts w:ascii="Times New Roman"/>
          <w:b w:val="false"/>
          <w:i w:val="false"/>
          <w:color w:val="000000"/>
          <w:sz w:val="28"/>
        </w:rPr>
        <w:t>
      70 жастан асқан зейнеткерлерге, 2 (екі) айлық есептік көрсеткіш мөлшерінде;</w:t>
      </w:r>
    </w:p>
    <w:bookmarkEnd w:id="30"/>
    <w:bookmarkStart w:name="z35" w:id="31"/>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5 (бес) айлық есептік көрсеткіш мөлшерінде;</w:t>
      </w:r>
    </w:p>
    <w:bookmarkEnd w:id="31"/>
    <w:bookmarkStart w:name="z36" w:id="32"/>
    <w:p>
      <w:pPr>
        <w:spacing w:after="0"/>
        <w:ind w:left="0"/>
        <w:jc w:val="both"/>
      </w:pPr>
      <w:r>
        <w:rPr>
          <w:rFonts w:ascii="Times New Roman"/>
          <w:b w:val="false"/>
          <w:i w:val="false"/>
          <w:color w:val="000000"/>
          <w:sz w:val="28"/>
        </w:rPr>
        <w:t>
      8) Тәуелсіздік күні - 16-желтоқсан:</w:t>
      </w:r>
    </w:p>
    <w:bookmarkEnd w:id="32"/>
    <w:bookmarkStart w:name="z37" w:id="33"/>
    <w:p>
      <w:pPr>
        <w:spacing w:after="0"/>
        <w:ind w:left="0"/>
        <w:jc w:val="both"/>
      </w:pPr>
      <w:r>
        <w:rPr>
          <w:rFonts w:ascii="Times New Roman"/>
          <w:b w:val="false"/>
          <w:i w:val="false"/>
          <w:color w:val="000000"/>
          <w:sz w:val="28"/>
        </w:rPr>
        <w:t>
      "</w:t>
      </w:r>
      <w:r>
        <w:rPr>
          <w:rFonts w:ascii="Times New Roman"/>
          <w:b w:val="false"/>
          <w:i w:val="false"/>
          <w:color w:val="000000"/>
          <w:sz w:val="28"/>
        </w:rPr>
        <w:t>Жаппай саяси қуғын-сүргін құрбандарын ақтау туралы</w:t>
      </w:r>
      <w:r>
        <w:rPr>
          <w:rFonts w:ascii="Times New Roman"/>
          <w:b w:val="false"/>
          <w:i w:val="false"/>
          <w:color w:val="000000"/>
          <w:sz w:val="28"/>
        </w:rPr>
        <w:t>" Қазақстан Республикасының Заңында белгіленген тәртіппен ақталған, Қазақстандағы 1986 жылғы 17-18 желтоқсан оқиғаларына қатысқан тұлғаларға, 50 (елу) айлық есептік көрсеткіш мөлшерінде.</w:t>
      </w:r>
    </w:p>
    <w:bookmarkEnd w:id="33"/>
    <w:bookmarkStart w:name="z38" w:id="34"/>
    <w:p>
      <w:pPr>
        <w:spacing w:after="0"/>
        <w:ind w:left="0"/>
        <w:jc w:val="both"/>
      </w:pPr>
      <w:r>
        <w:rPr>
          <w:rFonts w:ascii="Times New Roman"/>
          <w:b w:val="false"/>
          <w:i w:val="false"/>
          <w:color w:val="000000"/>
          <w:sz w:val="28"/>
        </w:rPr>
        <w:t>
      7. Әлеуметтік көмек өмірлік қиын жағдай туындаған кезде мұқтаж азаматтардың келесі жекелеген санаттарына көрсетіледі:</w:t>
      </w:r>
    </w:p>
    <w:bookmarkEnd w:id="34"/>
    <w:bookmarkStart w:name="z39" w:id="35"/>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(отбасыларына), көрсетілген оқиғалар туындаған күннен бастап үш айдан кешіктірмей, өтініші бойынша, бір рет, табысы есебінсіз, 50 (елу) айлық есептік көрсеткіштен аспайтын мөлшерде;</w:t>
      </w:r>
    </w:p>
    <w:bookmarkEnd w:id="35"/>
    <w:bookmarkStart w:name="z40" w:id="36"/>
    <w:p>
      <w:pPr>
        <w:spacing w:after="0"/>
        <w:ind w:left="0"/>
        <w:jc w:val="both"/>
      </w:pPr>
      <w:r>
        <w:rPr>
          <w:rFonts w:ascii="Times New Roman"/>
          <w:b w:val="false"/>
          <w:i w:val="false"/>
          <w:color w:val="000000"/>
          <w:sz w:val="28"/>
        </w:rPr>
        <w:t>
      2) өтініш берген тоқсан алдындағы Маңғыстау облысы бойынша ең төмен күнкөріс деңгейінің еселік шамасы бір жарымнан төмен жан басына шаққандағы орташа табысы бар келесі негіздемелер бойынша өмірде қиын жағдайға тап болған тұлғаларға (отбасыларға): жетімдік,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өтініші бойынша, тұрмыстық қажеттіліктерге, бір рет, 40 (қырық) айлық есептік көрсеткіштен аспайтын мөлшерде;</w:t>
      </w:r>
    </w:p>
    <w:bookmarkEnd w:id="36"/>
    <w:bookmarkStart w:name="z41" w:id="37"/>
    <w:p>
      <w:pPr>
        <w:spacing w:after="0"/>
        <w:ind w:left="0"/>
        <w:jc w:val="both"/>
      </w:pPr>
      <w:r>
        <w:rPr>
          <w:rFonts w:ascii="Times New Roman"/>
          <w:b w:val="false"/>
          <w:i w:val="false"/>
          <w:color w:val="000000"/>
          <w:sz w:val="28"/>
        </w:rPr>
        <w:t>
      3) уәкілетті ұйымнан әлеуметтік төлемдер алмайтын, әлеуметтік мәні бар аурулар болуы, атап айтқанда: туберкулез, қатерлі ісіктер және адамның иммунитет тапшылығы вирусы (бұдан әрі-ИТВ) тудыратын ауруы бар тұлғаларға, өтініші бойынша, бір рет, табысы есебінсіз, 26 (жиырма алты) айлық есептік көрсеткіштен аспайтын мөлшерде;</w:t>
      </w:r>
    </w:p>
    <w:bookmarkEnd w:id="37"/>
    <w:bookmarkStart w:name="z42" w:id="38"/>
    <w:p>
      <w:pPr>
        <w:spacing w:after="0"/>
        <w:ind w:left="0"/>
        <w:jc w:val="both"/>
      </w:pPr>
      <w:r>
        <w:rPr>
          <w:rFonts w:ascii="Times New Roman"/>
          <w:b w:val="false"/>
          <w:i w:val="false"/>
          <w:color w:val="000000"/>
          <w:sz w:val="28"/>
        </w:rPr>
        <w:t>
      4) адамның ИТВ тудыратын ауруы бар балалардың ата-аналарына немесе заңды өкілдеріне, өтініші бойынша, табысы есебінсіз, ай сайын, Қазақстан Республикасы бойынша 2 (екі) ең төменгі күнкөріс деңгейі мөлшерінде;</w:t>
      </w:r>
    </w:p>
    <w:bookmarkEnd w:id="38"/>
    <w:bookmarkStart w:name="z43" w:id="39"/>
    <w:p>
      <w:pPr>
        <w:spacing w:after="0"/>
        <w:ind w:left="0"/>
        <w:jc w:val="both"/>
      </w:pPr>
      <w:r>
        <w:rPr>
          <w:rFonts w:ascii="Times New Roman"/>
          <w:b w:val="false"/>
          <w:i w:val="false"/>
          <w:color w:val="000000"/>
          <w:sz w:val="28"/>
        </w:rPr>
        <w:t>
      5) Қазақстан Республикасының жоғары оқу орындарында күндізгі оқу нысаны бойынша оқитын, "бакалавр" дәрежесін бере отырып, жоғары оқу орнын төлеуге, халықтың әлеуметтік осал топтары үшін, атап айтқанда: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немесе біреуі мүгедектігі бар адам болып табылатын балаларға, төрт және төрттен жоғары бірге тұратын кәмелет жасқа толмаған балалары бар көп балалы отбасыдан шыққан балаларға, оның ішінде орта, техникалық және кәсіптік, ортадан кейінгі білім беру мекемелерінде, жоғарғы оқу орнында күндізгі оқу нысаны бойынша оқитын кәмелет жасқа толғаннан кейін оқу орнын аяқтаған уақытқа дейін (бірақ жиырма үш жасқа толғанға дейін) балаларға өтініш берген уақыттың алдыңғы 12 айға, Маңғыстау облысы бойынша төменгі күнкөріс деңгейінен төмен жан басына шаққандағы орташа табысы бар студенттерге және осы шешім қабылданғанға дейін өтініш берген, Маңғыстау облысы бойынша төменгі күнкөріс деңгейінің 3 еселенген шамасынан төмен өтініш берген уақыттың алдыңғы 12 айға жан басына шаққандағы орташа табысы бар студенттерге;";</w:t>
      </w:r>
    </w:p>
    <w:bookmarkEnd w:id="39"/>
    <w:bookmarkStart w:name="z44" w:id="40"/>
    <w:p>
      <w:pPr>
        <w:spacing w:after="0"/>
        <w:ind w:left="0"/>
        <w:jc w:val="both"/>
      </w:pPr>
      <w:r>
        <w:rPr>
          <w:rFonts w:ascii="Times New Roman"/>
          <w:b w:val="false"/>
          <w:i w:val="false"/>
          <w:color w:val="000000"/>
          <w:sz w:val="28"/>
        </w:rPr>
        <w:t>
      6) Қазақстан Республикасының жоғары оқу орындарының күндізгі оқу нысаны бойынша оқитын, "бакалавр" дәрежесін бере отырып, жоғары оқу орнын төлеуге, өтініш берген уақыттың алдыңғы 12 айға, Маңғыстау облысы бойынша төменгі күнкөріс деңгейінің еселік шамасы үштен төмен жан басына шаққандағы орташа табысы және мүгедектігі бар студенттерге;</w:t>
      </w:r>
    </w:p>
    <w:bookmarkEnd w:id="40"/>
    <w:bookmarkStart w:name="z45" w:id="41"/>
    <w:p>
      <w:pPr>
        <w:spacing w:after="0"/>
        <w:ind w:left="0"/>
        <w:jc w:val="both"/>
      </w:pPr>
      <w:r>
        <w:rPr>
          <w:rFonts w:ascii="Times New Roman"/>
          <w:b w:val="false"/>
          <w:i w:val="false"/>
          <w:color w:val="000000"/>
          <w:sz w:val="28"/>
        </w:rPr>
        <w:t>
      7) "Маңғыстау облысының денсаулық сақтау басқармасы" мемлекеттік мекемесінің келісімі бойынша жасақталған Арнайы шарт негізінде, табысы есебінсіз, Қазақстан Республикасының денсаулық сақтау жоғары оқу орындарында күндізгі оқу нысаны бойынша оқитын ("Стоматология" мамандығынан басқа) интернатура студенттеріне, резидентура тыңдаушыларына;</w:t>
      </w:r>
    </w:p>
    <w:bookmarkEnd w:id="41"/>
    <w:bookmarkStart w:name="z46" w:id="42"/>
    <w:p>
      <w:pPr>
        <w:spacing w:after="0"/>
        <w:ind w:left="0"/>
        <w:jc w:val="both"/>
      </w:pPr>
      <w:r>
        <w:rPr>
          <w:rFonts w:ascii="Times New Roman"/>
          <w:b w:val="false"/>
          <w:i w:val="false"/>
          <w:color w:val="000000"/>
          <w:sz w:val="28"/>
        </w:rPr>
        <w:t>
      Студенттерге әлеуметтік көмек оқу орындары көрсететін білім беру қызметі мөлшерінде бір жолғы төлемнен, сонымен қатар 5 (бес) айлық есептік көрсеткіш мөлшерінде тамақтануға және тұруға кететін шығындарды ішінара өтейтін ай сайынғы әлеуметтік көмектен тұрады.</w:t>
      </w:r>
    </w:p>
    <w:bookmarkEnd w:id="42"/>
    <w:bookmarkStart w:name="z47" w:id="43"/>
    <w:p>
      <w:pPr>
        <w:spacing w:after="0"/>
        <w:ind w:left="0"/>
        <w:jc w:val="both"/>
      </w:pPr>
      <w:r>
        <w:rPr>
          <w:rFonts w:ascii="Times New Roman"/>
          <w:b w:val="false"/>
          <w:i w:val="false"/>
          <w:color w:val="000000"/>
          <w:sz w:val="28"/>
        </w:rPr>
        <w:t>
      8)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тылда еңбек еткен және әскери қызмет өткерген азаматтарға Қазақстан Республикасының санаторийлерінде (профилакторийлерінде) санаториялық-курорттық емделуге, өтініші бойынша, кірісі есебінсіз, біржолғы, өтініш берушінің тұрғылықты жері бойынша емдеу-алдын алу мекемесінің ұсынымдарына сәйкес, жолдаманың нақты құны мөлшерінде, тиісті қаржы жылына арналған бюджеттік өтінімді қалыптастыру кезінде белгіленген мүгедектігі бар адамдарға әлеуметтік қызметтер порталы арқылы іске асыру кезінде мемлекеттік бюджет қаражатынан берілетін жолдаманың құнын өтеу ретінде, бірақ кепілдік берілген сомадан артық емес, санаторий-курорттық картадан үзінді көшірме ұсынумен;</w:t>
      </w:r>
    </w:p>
    <w:bookmarkEnd w:id="43"/>
    <w:bookmarkStart w:name="z48" w:id="44"/>
    <w:p>
      <w:pPr>
        <w:spacing w:after="0"/>
        <w:ind w:left="0"/>
        <w:jc w:val="both"/>
      </w:pPr>
      <w:r>
        <w:rPr>
          <w:rFonts w:ascii="Times New Roman"/>
          <w:b w:val="false"/>
          <w:i w:val="false"/>
          <w:color w:val="000000"/>
          <w:sz w:val="28"/>
        </w:rPr>
        <w:t xml:space="preserve">
      9) абилитациялау мен оңалтудың жеке бағдарламасында санаторийлік-курорттық емдеу шарасы бар бірінші топтағы мүгедектігі бар адамдарды (жұмыс берушінің кінәсінен жұмыста мертігуге ұшыраған немесе кәсіптік ауруға шалдыққан мүгедектігі бар адамдарды қоспағанда) ертіп жүретін адамдарға санаторийлік-курорттық ұйымда болу құнын өтеуге біржолғы, кірісі есебінсіз, Үлгілік қағидаларының 13-тармағының 1),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20 (жиырма) айлық есептік көрсеткішке дейінгі мөлшерде;</w:t>
      </w:r>
    </w:p>
    <w:bookmarkEnd w:id="44"/>
    <w:bookmarkStart w:name="z49" w:id="45"/>
    <w:p>
      <w:pPr>
        <w:spacing w:after="0"/>
        <w:ind w:left="0"/>
        <w:jc w:val="both"/>
      </w:pPr>
      <w:r>
        <w:rPr>
          <w:rFonts w:ascii="Times New Roman"/>
          <w:b w:val="false"/>
          <w:i w:val="false"/>
          <w:color w:val="000000"/>
          <w:sz w:val="28"/>
        </w:rPr>
        <w:t>
      10) Ұлы Отан соғысының ардагерлеріне коммуналдық қызметтерге ақы төлеуге және тұрғын үйді күтіп ұстауға, табысы есебінсіз, ай сайын, нақты шығын мөлшерінде.".</w:t>
      </w:r>
    </w:p>
    <w:bookmarkEnd w:id="45"/>
    <w:bookmarkStart w:name="z50" w:id="4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