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1379" w14:textId="f15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2018 жылғы 15 маусымдағы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№ 212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25 шілдедегі № 152 шешімі. Қазақстан Республикасының Әділет министрлігінде 2022 жылғы 25 шілдеде № 28887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2018 жылғы 15 маусымдағы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6354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