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4f01" w14:textId="b504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2022 жылғы 22 шілдедегі № 250 шешімі. Қазақстан Республикасының Әділет министрлігінде 2022 жылғы 23 шілдеде № 28870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мөлшерлемелерін арттыру туралы" Жаңақорған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6646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