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99d" w14:textId="7cb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мәслихатының 2018 жылғы 28 наурыздағы № 22-8 "Жалағаш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қарашадағы № 27-18 шешімі. Қазақстан Республикасының Әділет министрлігінде 2022 жылғы 22 қарашада № 30659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аудандық мәслихатының 2018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"Жалағаш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актілердің мемлекеттік тіркеу тізілімінде №6247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