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12e2" w14:textId="3661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мәслихатының 2018 жылғы 10 шілдедегі № 179 "Жер салығының базалық мөлшерлемелері туралы" шешіміне өзгеріс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2022 жылғы 25 шілдедегі № 202 шешімі. Қазақстан Республикасының Әділет министрлігінде 2022 жылғы 25 шілдеде № 28894 болып тіркелді</w:t>
      </w:r>
    </w:p>
    <w:p>
      <w:pPr>
        <w:spacing w:after="0"/>
        <w:ind w:left="0"/>
        <w:jc w:val="both"/>
      </w:pPr>
      <w:bookmarkStart w:name="z4" w:id="0"/>
      <w:r>
        <w:rPr>
          <w:rFonts w:ascii="Times New Roman"/>
          <w:b w:val="false"/>
          <w:i w:val="false"/>
          <w:color w:val="000000"/>
          <w:sz w:val="28"/>
        </w:rPr>
        <w:t>
      Қармақшы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Қармақшы аудандық мәслихатының "Жер салығының базалық мөлшерлемелері туралы" 2018 жылғы 10 шілдедегі </w:t>
      </w:r>
      <w:r>
        <w:rPr>
          <w:rFonts w:ascii="Times New Roman"/>
          <w:b w:val="false"/>
          <w:i w:val="false"/>
          <w:color w:val="000000"/>
          <w:sz w:val="28"/>
        </w:rPr>
        <w:t>№ 179</w:t>
      </w:r>
      <w:r>
        <w:rPr>
          <w:rFonts w:ascii="Times New Roman"/>
          <w:b w:val="false"/>
          <w:i w:val="false"/>
          <w:color w:val="000000"/>
          <w:sz w:val="28"/>
        </w:rPr>
        <w:t xml:space="preserve"> (Нормативтік құқықтық актілерді мемлекеттік тіркеу Тізілімінде № 6391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жер заңнамасына сәйкес жүргізілетін жерді аймаққа бөлу жобалары (схемалары) негізінде, Жосалы кенті бойынша жер салығының мөлшерлемелерін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белгіленген жер салығының базалық мөлшерлемелерінен 50 (елу) пайызға арттырылсын".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