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ed69" w14:textId="972e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7 қыркүйектегі № 268 шешімі. Қазақстан Республикасының Әділет министрлігінде 2022 жылғы 12 қыркүйекте № 29520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Қазалы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"Қазалы ауданы бойынша коммуналдық қалдықтардың түзілу және жинақталу нормаларын бекіту туралы" Қазалы аудандық мәслихатының 2017 жылғы 27 шілдедегі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5946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 шешіміне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Қазалы ауданы бойынша коммуналдық қалдықтардың түзілуі және жинақталу нормалары.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обьектілерінің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Жылдық норма, 1 есептік бірлікке текше метр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 да көңіл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дүңгіршіктер,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 тауарларының көтерме базалары 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автожанармай құю станциялары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 -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