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8d7" w14:textId="70f2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Қызылорда облысы Қазалы ауданы әкімдігінің 2022 жылғы 1 шілдедегі № 98 қаулысы. Қазақстан Республикасының Әділет министрлігінде 2022 жылғы 8 шілдеде № 28757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Қазақстан Республикасы Заңының 31-бабының 1-тармағы </w:t>
      </w:r>
      <w:r>
        <w:rPr>
          <w:rFonts w:ascii="Times New Roman"/>
          <w:b w:val="false"/>
          <w:i w:val="false"/>
          <w:color w:val="000000"/>
          <w:sz w:val="28"/>
        </w:rPr>
        <w:t>16-5) тармақшасына</w:t>
      </w:r>
      <w:r>
        <w:rPr>
          <w:rFonts w:ascii="Times New Roman"/>
          <w:b w:val="false"/>
          <w:i w:val="false"/>
          <w:color w:val="000000"/>
          <w:sz w:val="28"/>
        </w:rPr>
        <w:t>, сәйкес Қазалы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Қазалы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2022 жылғы 1 шілдедегі № 98</w:t>
            </w:r>
            <w:r>
              <w:br/>
            </w:r>
            <w:r>
              <w:rPr>
                <w:rFonts w:ascii="Times New Roman"/>
                <w:b w:val="false"/>
                <w:i w:val="false"/>
                <w:color w:val="000000"/>
                <w:sz w:val="20"/>
              </w:rPr>
              <w:t>қаулысына қосымша</w:t>
            </w:r>
          </w:p>
        </w:tc>
      </w:tr>
    </w:tbl>
    <w:bookmarkStart w:name="z12" w:id="4"/>
    <w:p>
      <w:pPr>
        <w:spacing w:after="0"/>
        <w:ind w:left="0"/>
        <w:jc w:val="left"/>
      </w:pPr>
      <w:r>
        <w:rPr>
          <w:rFonts w:ascii="Times New Roman"/>
          <w:b/>
          <w:i w:val="false"/>
          <w:color w:val="000000"/>
        </w:rPr>
        <w:t xml:space="preserve"> 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6"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7"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8"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9"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0"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1"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2"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3"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4"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5"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17"/>
    <w:bookmarkStart w:name="z26" w:id="18"/>
    <w:p>
      <w:pPr>
        <w:spacing w:after="0"/>
        <w:ind w:left="0"/>
        <w:jc w:val="both"/>
      </w:pPr>
      <w:r>
        <w:rPr>
          <w:rFonts w:ascii="Times New Roman"/>
          <w:b w:val="false"/>
          <w:i w:val="false"/>
          <w:color w:val="000000"/>
          <w:sz w:val="28"/>
        </w:rPr>
        <w:t>
      3. "Қазалы ауданының тұрғын үй-коммуналдық шаруашылығы, жолаушылар көлігі және автомобиль жолдары бөлімі" коммуналдық мемлекеттік мекемесі (бұдан әрі - Бөлім) Қазалы қаласына және Әйтеке би кентіне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7" w:id="19"/>
    <w:p>
      <w:pPr>
        <w:spacing w:after="0"/>
        <w:ind w:left="0"/>
        <w:jc w:val="both"/>
      </w:pPr>
      <w:r>
        <w:rPr>
          <w:rFonts w:ascii="Times New Roman"/>
          <w:b w:val="false"/>
          <w:i w:val="false"/>
          <w:color w:val="000000"/>
          <w:sz w:val="28"/>
        </w:rPr>
        <w:t xml:space="preserve">
      4. "Қазалы ауданының сәулет және қала құрылысы бөлімі" коммуналдық мемлекеттік мекемесі Қағидалардың </w:t>
      </w:r>
      <w:r>
        <w:rPr>
          <w:rFonts w:ascii="Times New Roman"/>
          <w:b w:val="false"/>
          <w:i w:val="false"/>
          <w:color w:val="000000"/>
          <w:sz w:val="28"/>
        </w:rPr>
        <w:t>қағидалары</w:t>
      </w:r>
      <w:r>
        <w:rPr>
          <w:rFonts w:ascii="Times New Roman"/>
          <w:b w:val="false"/>
          <w:i w:val="false"/>
          <w:color w:val="000000"/>
          <w:sz w:val="28"/>
        </w:rPr>
        <w:t xml:space="preserve"> көрсетілген көппәтерлі тұрғын үйлердің тізбесін айқындағаннан кейін Қазалы қаласының және Әйтеке би кентінің бірыңғай сәулеттік келбетін әзірлеуді және бекітуді қамтамасыз етеді.</w:t>
      </w:r>
    </w:p>
    <w:bookmarkEnd w:id="19"/>
    <w:bookmarkStart w:name="z28" w:id="20"/>
    <w:p>
      <w:pPr>
        <w:spacing w:after="0"/>
        <w:ind w:left="0"/>
        <w:jc w:val="both"/>
      </w:pPr>
      <w:r>
        <w:rPr>
          <w:rFonts w:ascii="Times New Roman"/>
          <w:b w:val="false"/>
          <w:i w:val="false"/>
          <w:color w:val="000000"/>
          <w:sz w:val="28"/>
        </w:rPr>
        <w:t>
      5. Қазалы қаласының және Әйтеке би кентінің әкімдіктері мынадай іс-шараларды ұйымдастырады:</w:t>
      </w:r>
    </w:p>
    <w:bookmarkEnd w:id="20"/>
    <w:bookmarkStart w:name="z29"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1"/>
    <w:bookmarkStart w:name="z30"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1"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2"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3"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4"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5"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6"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7"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8"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алынғаннан кейін Бөлім бюджеттік жоспарлау жөніндегі орталық уәкілетті орган айқындаған тәртіпке сәйкес бюджеттік өтінім жасайды.</w:t>
      </w:r>
    </w:p>
    <w:bookmarkEnd w:id="30"/>
    <w:bookmarkStart w:name="z39"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0"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1" w:id="33"/>
    <w:p>
      <w:pPr>
        <w:spacing w:after="0"/>
        <w:ind w:left="0"/>
        <w:jc w:val="left"/>
      </w:pPr>
      <w:r>
        <w:rPr>
          <w:rFonts w:ascii="Times New Roman"/>
          <w:b/>
          <w:i w:val="false"/>
          <w:color w:val="000000"/>
        </w:rPr>
        <w:t xml:space="preserve"> 4-тарау. Қорытынды ереже</w:t>
      </w:r>
    </w:p>
    <w:bookmarkEnd w:id="33"/>
    <w:bookmarkStart w:name="z42" w:id="34"/>
    <w:p>
      <w:pPr>
        <w:spacing w:after="0"/>
        <w:ind w:left="0"/>
        <w:jc w:val="both"/>
      </w:pPr>
      <w:r>
        <w:rPr>
          <w:rFonts w:ascii="Times New Roman"/>
          <w:b w:val="false"/>
          <w:i w:val="false"/>
          <w:color w:val="000000"/>
          <w:sz w:val="28"/>
        </w:rPr>
        <w:t xml:space="preserve">
      14. Қазалы қаласына және Әйтеке би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