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807" w14:textId="7942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Арал ауданы әкімінің 2021 жылғы 12 шілдедегі № 5-ш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2022 жылғы 30 желтоқсандағы № 2-ш шешімі. Қазақстан Республикасының Әділет министрлігінде 2022 жылғы 31 желтоқсанда № 31526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27-бабына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төтенше жағдайлардың алдын алу және оларды жою жөніндегі аудандық комиссия отырысының 2022 жылғы 3 қарашадағы № 1/3-02/1914 хаттамасы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Арал ауданы әкімінің 2021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5-ш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23464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