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8dba" w14:textId="b4d8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мәслихатының 2021 жылғы 12 ақпанындағы № 13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2022 жылғы 25 шілдедегі № 271 шешімі. Қазақстан Республикасының Әділет министрлігінде 2022 жылғы 25 шілдеде № 28888 болып тіркелді. Күші жойылды - Қызылорда облысы Арал аудандық мәслихатының 2023 жылғы 11 қазандағы № 103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11.10.2023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6" w:id="1"/>
    <w:p>
      <w:pPr>
        <w:spacing w:after="0"/>
        <w:ind w:left="0"/>
        <w:jc w:val="both"/>
      </w:pPr>
      <w:r>
        <w:rPr>
          <w:rFonts w:ascii="Times New Roman"/>
          <w:b w:val="false"/>
          <w:i w:val="false"/>
          <w:color w:val="000000"/>
          <w:sz w:val="28"/>
        </w:rPr>
        <w:t>
      Арал аудандық мәслихаты ШЕШТІ:</w:t>
      </w:r>
    </w:p>
    <w:bookmarkEnd w:id="1"/>
    <w:bookmarkStart w:name="z5" w:id="2"/>
    <w:p>
      <w:pPr>
        <w:spacing w:after="0"/>
        <w:ind w:left="0"/>
        <w:jc w:val="both"/>
      </w:pPr>
      <w:r>
        <w:rPr>
          <w:rFonts w:ascii="Times New Roman"/>
          <w:b w:val="false"/>
          <w:i w:val="false"/>
          <w:color w:val="000000"/>
          <w:sz w:val="28"/>
        </w:rPr>
        <w:t xml:space="preserve">
      1. Арал аудандық мәслихатының "Әлеуметтiк көмек көрсету, оның мөлшерлерiн белгiлеудiң және мұқтаж азаматтардың жекелеген санаттарының тiзбесiн айқындау Қағидаларын бекiту туралы" 2021 жылғы 12 ақпанындағы </w:t>
      </w:r>
      <w:r>
        <w:rPr>
          <w:rFonts w:ascii="Times New Roman"/>
          <w:b w:val="false"/>
          <w:i w:val="false"/>
          <w:color w:val="000000"/>
          <w:sz w:val="28"/>
        </w:rPr>
        <w:t>№ 13</w:t>
      </w:r>
      <w:r>
        <w:rPr>
          <w:rFonts w:ascii="Times New Roman"/>
          <w:b w:val="false"/>
          <w:i w:val="false"/>
          <w:color w:val="000000"/>
          <w:sz w:val="28"/>
        </w:rPr>
        <w:t xml:space="preserve"> шешiмiне (Нормативтiк құқықтық актiлердi мемлекеттiк тiркеу тiзiлiмiнде № 8160 болып тіркелді) мынадай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2022 жылғы 25 шілдедегі</w:t>
            </w:r>
            <w:r>
              <w:br/>
            </w:r>
            <w:r>
              <w:rPr>
                <w:rFonts w:ascii="Times New Roman"/>
                <w:b w:val="false"/>
                <w:i w:val="false"/>
                <w:color w:val="000000"/>
                <w:sz w:val="20"/>
              </w:rPr>
              <w:t>№ 271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12 ақпанындағы</w:t>
            </w:r>
            <w:r>
              <w:br/>
            </w:r>
            <w:r>
              <w:rPr>
                <w:rFonts w:ascii="Times New Roman"/>
                <w:b w:val="false"/>
                <w:i w:val="false"/>
                <w:color w:val="000000"/>
                <w:sz w:val="20"/>
              </w:rPr>
              <w:t>№ 13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Арал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Қызылорда облысының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"Арал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бір рет)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Республикасындағы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мүгедектігі бар адамдарға,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мүгедектігі бар адамдарының немесе жеңілдіктер бойынша Ұлы Отан соғысының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адамдарға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(отыз)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xml:space="preserve">
      чернобыль атом электр станциясындағы апаттың салдарынан мүгедектік белгіленген адамдарға - 30 (отыз) айлық есептік көрсеткіш мөлшерінде; </w:t>
      </w:r>
    </w:p>
    <w:bookmarkEnd w:id="35"/>
    <w:bookmarkStart w:name="z46" w:id="36"/>
    <w:p>
      <w:pPr>
        <w:spacing w:after="0"/>
        <w:ind w:left="0"/>
        <w:jc w:val="both"/>
      </w:pPr>
      <w:r>
        <w:rPr>
          <w:rFonts w:ascii="Times New Roman"/>
          <w:b w:val="false"/>
          <w:i w:val="false"/>
          <w:color w:val="000000"/>
          <w:sz w:val="28"/>
        </w:rPr>
        <w:t>
      ядролық сынақтардың салдарынан мүгедектік белгіленген адамдарға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- 100 000 (жүз мың) теңге мөлшерінде;</w:t>
      </w:r>
    </w:p>
    <w:bookmarkEnd w:id="40"/>
    <w:bookmarkStart w:name="z51" w:id="4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біржолғы жәрдемақы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алты айдан кешіктірілмей біржолғы әлеуметтік көмек жан басына шаққандағы орташа табысы есепке алынбай:</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9"/>
    <w:bookmarkStart w:name="z60" w:id="50"/>
    <w:p>
      <w:pPr>
        <w:spacing w:after="0"/>
        <w:ind w:left="0"/>
        <w:jc w:val="both"/>
      </w:pPr>
      <w:r>
        <w:rPr>
          <w:rFonts w:ascii="Times New Roman"/>
          <w:b w:val="false"/>
          <w:i w:val="false"/>
          <w:color w:val="000000"/>
          <w:sz w:val="28"/>
        </w:rPr>
        <w:t xml:space="preserve">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0"/>
    <w:bookmarkStart w:name="z61" w:id="51"/>
    <w:p>
      <w:pPr>
        <w:spacing w:after="0"/>
        <w:ind w:left="0"/>
        <w:jc w:val="both"/>
      </w:pPr>
      <w:r>
        <w:rPr>
          <w:rFonts w:ascii="Times New Roman"/>
          <w:b w:val="false"/>
          <w:i w:val="false"/>
          <w:color w:val="000000"/>
          <w:sz w:val="28"/>
        </w:rPr>
        <w:t>
      жетім балаларға;</w:t>
      </w:r>
    </w:p>
    <w:bookmarkEnd w:id="51"/>
    <w:bookmarkStart w:name="z62" w:id="52"/>
    <w:p>
      <w:pPr>
        <w:spacing w:after="0"/>
        <w:ind w:left="0"/>
        <w:jc w:val="both"/>
      </w:pPr>
      <w:r>
        <w:rPr>
          <w:rFonts w:ascii="Times New Roman"/>
          <w:b w:val="false"/>
          <w:i w:val="false"/>
          <w:color w:val="000000"/>
          <w:sz w:val="28"/>
        </w:rPr>
        <w:t>
      мүгедектігі бар балаларға;</w:t>
      </w:r>
    </w:p>
    <w:bookmarkEnd w:id="52"/>
    <w:bookmarkStart w:name="z63" w:id="53"/>
    <w:p>
      <w:pPr>
        <w:spacing w:after="0"/>
        <w:ind w:left="0"/>
        <w:jc w:val="both"/>
      </w:pPr>
      <w:r>
        <w:rPr>
          <w:rFonts w:ascii="Times New Roman"/>
          <w:b w:val="false"/>
          <w:i w:val="false"/>
          <w:color w:val="000000"/>
          <w:sz w:val="28"/>
        </w:rPr>
        <w:t>
      ата-анасының қамқорлығынсыз қалған балаларға;</w:t>
      </w:r>
    </w:p>
    <w:bookmarkEnd w:id="53"/>
    <w:bookmarkStart w:name="z64" w:id="54"/>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54"/>
    <w:bookmarkStart w:name="z65" w:id="55"/>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55"/>
    <w:bookmarkStart w:name="z66" w:id="56"/>
    <w:p>
      <w:pPr>
        <w:spacing w:after="0"/>
        <w:ind w:left="0"/>
        <w:jc w:val="both"/>
      </w:pPr>
      <w:r>
        <w:rPr>
          <w:rFonts w:ascii="Times New Roman"/>
          <w:b w:val="false"/>
          <w:i w:val="false"/>
          <w:color w:val="000000"/>
          <w:sz w:val="28"/>
        </w:rPr>
        <w:t xml:space="preserve">
      ата-анасының екеуі де жасына байланысты зейнеткер болып табылатын немесе біреуі мүгедектігі бар адам болып табылатын балаларға; </w:t>
      </w:r>
    </w:p>
    <w:bookmarkEnd w:id="56"/>
    <w:bookmarkStart w:name="z67" w:id="57"/>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7"/>
    <w:bookmarkStart w:name="z68" w:id="58"/>
    <w:p>
      <w:pPr>
        <w:spacing w:after="0"/>
        <w:ind w:left="0"/>
        <w:jc w:val="both"/>
      </w:pPr>
      <w:r>
        <w:rPr>
          <w:rFonts w:ascii="Times New Roman"/>
          <w:b w:val="false"/>
          <w:i w:val="false"/>
          <w:color w:val="000000"/>
          <w:sz w:val="28"/>
        </w:rPr>
        <w:t>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58"/>
    <w:bookmarkStart w:name="z69" w:id="59"/>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өтініш берген алдынғы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аспайтын аз қамтылған отбасылардан шыққан балаларға.";</w:t>
      </w:r>
    </w:p>
    <w:bookmarkEnd w:id="59"/>
    <w:bookmarkStart w:name="z70" w:id="60"/>
    <w:p>
      <w:pPr>
        <w:spacing w:after="0"/>
        <w:ind w:left="0"/>
        <w:jc w:val="both"/>
      </w:pPr>
      <w:r>
        <w:rPr>
          <w:rFonts w:ascii="Times New Roman"/>
          <w:b w:val="false"/>
          <w:i w:val="false"/>
          <w:color w:val="000000"/>
          <w:sz w:val="28"/>
        </w:rPr>
        <w:t>
      8.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0"/>
    <w:bookmarkStart w:name="z71" w:id="61"/>
    <w:p>
      <w:pPr>
        <w:spacing w:after="0"/>
        <w:ind w:left="0"/>
        <w:jc w:val="both"/>
      </w:pPr>
      <w:r>
        <w:rPr>
          <w:rFonts w:ascii="Times New Roman"/>
          <w:b w:val="false"/>
          <w:i w:val="false"/>
          <w:color w:val="000000"/>
          <w:sz w:val="28"/>
        </w:rPr>
        <w:t>
      9. Әлеуметтік көмек ұсынуға шығыстарды қаржыландыру Арал ауданының бюджетінде көзделген ағымдағы қаржы жылына арналған қаражат шегінде жүргізіледі.</w:t>
      </w:r>
    </w:p>
    <w:bookmarkEnd w:id="61"/>
    <w:bookmarkStart w:name="z72" w:id="62"/>
    <w:p>
      <w:pPr>
        <w:spacing w:after="0"/>
        <w:ind w:left="0"/>
        <w:jc w:val="both"/>
      </w:pPr>
      <w:r>
        <w:rPr>
          <w:rFonts w:ascii="Times New Roman"/>
          <w:b w:val="false"/>
          <w:i w:val="false"/>
          <w:color w:val="000000"/>
          <w:sz w:val="28"/>
        </w:rPr>
        <w:t>
      10. Әлеуметтік көмек тағайындау туралы шешім қабылдаған күннен кейінгі айдың 10-на дейін ақшалай нысанда екінші деңгейдегі банктер немесе банктік операциялардың тиісті түрлеріне лицензиялары бар ұйымдар арқылы алушылар шоттарына аудару жолымен көрсетіледі.</w:t>
      </w:r>
    </w:p>
    <w:bookmarkEnd w:id="62"/>
    <w:bookmarkStart w:name="z73" w:id="63"/>
    <w:p>
      <w:pPr>
        <w:spacing w:after="0"/>
        <w:ind w:left="0"/>
        <w:jc w:val="both"/>
      </w:pPr>
      <w:r>
        <w:rPr>
          <w:rFonts w:ascii="Times New Roman"/>
          <w:b w:val="false"/>
          <w:i w:val="false"/>
          <w:color w:val="000000"/>
          <w:sz w:val="28"/>
        </w:rPr>
        <w:t>
      11. Әлеуметтiк көмек:</w:t>
      </w:r>
    </w:p>
    <w:bookmarkEnd w:id="63"/>
    <w:bookmarkStart w:name="z74" w:id="64"/>
    <w:p>
      <w:pPr>
        <w:spacing w:after="0"/>
        <w:ind w:left="0"/>
        <w:jc w:val="both"/>
      </w:pPr>
      <w:r>
        <w:rPr>
          <w:rFonts w:ascii="Times New Roman"/>
          <w:b w:val="false"/>
          <w:i w:val="false"/>
          <w:color w:val="000000"/>
          <w:sz w:val="28"/>
        </w:rPr>
        <w:t>
      1) алушы қайтыс болған;</w:t>
      </w:r>
    </w:p>
    <w:bookmarkEnd w:id="64"/>
    <w:bookmarkStart w:name="z75" w:id="65"/>
    <w:p>
      <w:pPr>
        <w:spacing w:after="0"/>
        <w:ind w:left="0"/>
        <w:jc w:val="both"/>
      </w:pPr>
      <w:r>
        <w:rPr>
          <w:rFonts w:ascii="Times New Roman"/>
          <w:b w:val="false"/>
          <w:i w:val="false"/>
          <w:color w:val="000000"/>
          <w:sz w:val="28"/>
        </w:rPr>
        <w:t>
      2) алушы ауданның шегiнен тыс тұрақты тұруға кеткен;</w:t>
      </w:r>
    </w:p>
    <w:bookmarkEnd w:id="65"/>
    <w:bookmarkStart w:name="z76" w:id="6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6"/>
    <w:bookmarkStart w:name="z77" w:id="6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7"/>
    <w:bookmarkStart w:name="z78" w:id="6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8"/>
    <w:bookmarkStart w:name="z79" w:id="69"/>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69"/>
    <w:bookmarkStart w:name="z80" w:id="70"/>
    <w:p>
      <w:pPr>
        <w:spacing w:after="0"/>
        <w:ind w:left="0"/>
        <w:jc w:val="left"/>
      </w:pPr>
      <w:r>
        <w:rPr>
          <w:rFonts w:ascii="Times New Roman"/>
          <w:b/>
          <w:i w:val="false"/>
          <w:color w:val="000000"/>
        </w:rPr>
        <w:t xml:space="preserve"> 3-тарау. Қорытынды ереже</w:t>
      </w:r>
    </w:p>
    <w:bookmarkEnd w:id="70"/>
    <w:bookmarkStart w:name="z81" w:id="7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