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84c" w14:textId="e854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2018 жылғы 30 наурыздағы № 232 "Нұра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13 мамырдағы № 131 шешімі. Қазақстан Республикасының Әділет министрлігінде 2022 жылғы 24 мамырда № 28187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ауданың мәслихатының "Нұра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30 наурыздағы № 232 (нормативтік құқықтық актілерді мемлекеттік тіркеу Тізілімінде № 4708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