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996b8" w14:textId="22996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аудандық мәслихатының 2014 жылғы 27 наурыздағы № 242 "Қарағанды облысы Нұра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2022 жылғы 19 қаңтардағы № 110 шешімі. Қазақстан Республикасының Әділет министрлігінде 2022 жылғы 25 қаңтарда № 26628 болып тіркелді. Күші жойылды - Қарағанды облысы Нұра аудандық мәслихатының 2024 жылғы 29 наурыздағы № 82 шешімімен</w:t>
      </w:r>
    </w:p>
    <w:p>
      <w:pPr>
        <w:spacing w:after="0"/>
        <w:ind w:left="0"/>
        <w:jc w:val="both"/>
      </w:pPr>
      <w:r>
        <w:rPr>
          <w:rFonts w:ascii="Times New Roman"/>
          <w:b w:val="false"/>
          <w:i w:val="false"/>
          <w:color w:val="ff0000"/>
          <w:sz w:val="28"/>
        </w:rPr>
        <w:t xml:space="preserve">
      Ескерту. Күші жойылды - Қарағанды облысы Нұра аудандық мәслихатының 29.03.2024 </w:t>
      </w:r>
      <w:r>
        <w:rPr>
          <w:rFonts w:ascii="Times New Roman"/>
          <w:b w:val="false"/>
          <w:i w:val="false"/>
          <w:color w:val="ff0000"/>
          <w:sz w:val="28"/>
        </w:rPr>
        <w:t>№ 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Аудандық мәслихат ШЕШТІ:</w:t>
      </w:r>
    </w:p>
    <w:bookmarkEnd w:id="0"/>
    <w:bookmarkStart w:name="z5" w:id="1"/>
    <w:p>
      <w:pPr>
        <w:spacing w:after="0"/>
        <w:ind w:left="0"/>
        <w:jc w:val="both"/>
      </w:pPr>
      <w:r>
        <w:rPr>
          <w:rFonts w:ascii="Times New Roman"/>
          <w:b w:val="false"/>
          <w:i w:val="false"/>
          <w:color w:val="000000"/>
          <w:sz w:val="28"/>
        </w:rPr>
        <w:t xml:space="preserve">
      1. Нұра аудандық мәслихатының 2014 жылғы 27 наурыздағы "Қарағанды облысы Нұра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242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2614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Нұра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w:t>
            </w:r>
            <w:r>
              <w:br/>
            </w:r>
            <w:r>
              <w:rPr>
                <w:rFonts w:ascii="Times New Roman"/>
                <w:b w:val="false"/>
                <w:i w:val="false"/>
                <w:color w:val="000000"/>
                <w:sz w:val="20"/>
              </w:rPr>
              <w:t>мәслихатының</w:t>
            </w:r>
            <w:r>
              <w:br/>
            </w:r>
            <w:r>
              <w:rPr>
                <w:rFonts w:ascii="Times New Roman"/>
                <w:b w:val="false"/>
                <w:i w:val="false"/>
                <w:color w:val="000000"/>
                <w:sz w:val="20"/>
              </w:rPr>
              <w:t>2022 жылғы 19 қаңтардағы</w:t>
            </w:r>
            <w:r>
              <w:br/>
            </w:r>
            <w:r>
              <w:rPr>
                <w:rFonts w:ascii="Times New Roman"/>
                <w:b w:val="false"/>
                <w:i w:val="false"/>
                <w:color w:val="000000"/>
                <w:sz w:val="20"/>
              </w:rPr>
              <w:t>№ 110</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мәслихатының</w:t>
            </w:r>
            <w:r>
              <w:br/>
            </w:r>
            <w:r>
              <w:rPr>
                <w:rFonts w:ascii="Times New Roman"/>
                <w:b w:val="false"/>
                <w:i w:val="false"/>
                <w:color w:val="000000"/>
                <w:sz w:val="20"/>
              </w:rPr>
              <w:t>2014 жылғы 27 наурыздағы № 242</w:t>
            </w:r>
            <w:r>
              <w:br/>
            </w:r>
            <w:r>
              <w:rPr>
                <w:rFonts w:ascii="Times New Roman"/>
                <w:b w:val="false"/>
                <w:i w:val="false"/>
                <w:color w:val="000000"/>
                <w:sz w:val="20"/>
              </w:rPr>
              <w:t>шешімімен бекітілген</w:t>
            </w:r>
          </w:p>
        </w:tc>
      </w:tr>
    </w:tbl>
    <w:bookmarkStart w:name="z11" w:id="4"/>
    <w:p>
      <w:pPr>
        <w:spacing w:after="0"/>
        <w:ind w:left="0"/>
        <w:jc w:val="left"/>
      </w:pPr>
      <w:r>
        <w:rPr>
          <w:rFonts w:ascii="Times New Roman"/>
          <w:b/>
          <w:i w:val="false"/>
          <w:color w:val="000000"/>
        </w:rPr>
        <w:t xml:space="preserve"> Қарағанды облысы Нұра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2" w:id="5"/>
    <w:p>
      <w:pPr>
        <w:spacing w:after="0"/>
        <w:ind w:left="0"/>
        <w:jc w:val="both"/>
      </w:pPr>
      <w:r>
        <w:rPr>
          <w:rFonts w:ascii="Times New Roman"/>
          <w:b w:val="false"/>
          <w:i w:val="false"/>
          <w:color w:val="000000"/>
          <w:sz w:val="28"/>
        </w:rPr>
        <w:t xml:space="preserve">
      1. Қарағанды облысы Нұра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(бұдан әрі - қаулы) сәйкес әзірленді - Әлеуметтік көмек көрсетудің, оның мөлшерлерін белгілеудің және Қарағанды облысы Нұра ауданының мұқтаж азаматтарының жекелеген санаттарының тізбесін айқындаудың тәртібін айқындайды.</w:t>
      </w:r>
    </w:p>
    <w:bookmarkEnd w:id="5"/>
    <w:bookmarkStart w:name="z13" w:id="6"/>
    <w:p>
      <w:pPr>
        <w:spacing w:after="0"/>
        <w:ind w:left="0"/>
        <w:jc w:val="left"/>
      </w:pPr>
      <w:r>
        <w:rPr>
          <w:rFonts w:ascii="Times New Roman"/>
          <w:b/>
          <w:i w:val="false"/>
          <w:color w:val="000000"/>
        </w:rPr>
        <w:t xml:space="preserve"> 1- тарау. Жалпы ережелер</w:t>
      </w:r>
    </w:p>
    <w:bookmarkEnd w:id="6"/>
    <w:bookmarkStart w:name="z14"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16" w:id="9"/>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0"/>
    <w:bookmarkStart w:name="z18"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9"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0" w:id="13"/>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bookmarkEnd w:id="13"/>
    <w:bookmarkStart w:name="z21" w:id="14"/>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p>
    <w:bookmarkEnd w:id="14"/>
    <w:bookmarkStart w:name="z22"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ауылдық округ әкімдерінің шешімімен құрылатын комиссия;</w:t>
      </w:r>
    </w:p>
    <w:bookmarkEnd w:id="15"/>
    <w:bookmarkStart w:name="z23"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24"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7"/>
    <w:bookmarkStart w:name="z25" w:id="18"/>
    <w:p>
      <w:pPr>
        <w:spacing w:after="0"/>
        <w:ind w:left="0"/>
        <w:jc w:val="both"/>
      </w:pPr>
      <w:r>
        <w:rPr>
          <w:rFonts w:ascii="Times New Roman"/>
          <w:b w:val="false"/>
          <w:i w:val="false"/>
          <w:color w:val="000000"/>
          <w:sz w:val="28"/>
        </w:rPr>
        <w:t>
      4. Әлеуметтік көмек бір рет және (немесе) мерзімді (ай сайын, жартыжылдықта 1 рет) көрсетіледі.</w:t>
      </w:r>
    </w:p>
    <w:bookmarkEnd w:id="18"/>
    <w:bookmarkStart w:name="z26" w:id="19"/>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19"/>
    <w:bookmarkStart w:name="z27" w:id="20"/>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0"/>
    <w:bookmarkStart w:name="z28" w:id="21"/>
    <w:p>
      <w:pPr>
        <w:spacing w:after="0"/>
        <w:ind w:left="0"/>
        <w:jc w:val="both"/>
      </w:pPr>
      <w:r>
        <w:rPr>
          <w:rFonts w:ascii="Times New Roman"/>
          <w:b w:val="false"/>
          <w:i w:val="false"/>
          <w:color w:val="000000"/>
          <w:sz w:val="28"/>
        </w:rPr>
        <w:t>
      6. Мереке күндеріне әлеуметтік көмек келесі санаттағы азаматтарға бір рет көрсетіледі:</w:t>
      </w:r>
    </w:p>
    <w:bookmarkEnd w:id="21"/>
    <w:bookmarkStart w:name="z29" w:id="22"/>
    <w:p>
      <w:pPr>
        <w:spacing w:after="0"/>
        <w:ind w:left="0"/>
        <w:jc w:val="both"/>
      </w:pPr>
      <w:r>
        <w:rPr>
          <w:rFonts w:ascii="Times New Roman"/>
          <w:b w:val="false"/>
          <w:i w:val="false"/>
          <w:color w:val="000000"/>
          <w:sz w:val="28"/>
        </w:rPr>
        <w:t>
      1) 9 мамыр – Жеңіс күні:</w:t>
      </w:r>
    </w:p>
    <w:bookmarkEnd w:id="22"/>
    <w:bookmarkStart w:name="z30" w:id="23"/>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Одағын)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 – 5 (бес) айлық есептік көрсеткіш мөлшерінде біржолғы төлем;</w:t>
      </w:r>
    </w:p>
    <w:bookmarkEnd w:id="23"/>
    <w:bookmarkStart w:name="z31" w:id="24"/>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отбасыларға - 5 (бес) айлық есептік көрсеткіш мөлшерінде біржолғы төлем;</w:t>
      </w:r>
    </w:p>
    <w:bookmarkEnd w:id="24"/>
    <w:bookmarkStart w:name="z32" w:id="2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 біржолғы төлем;</w:t>
      </w:r>
    </w:p>
    <w:bookmarkEnd w:id="25"/>
    <w:bookmarkStart w:name="z33" w:id="26"/>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жұбайларына (зайыбына),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жұбайларына (зайыбына) - 30 000 (отыз мың) теңге мөлшерінде біржолғы төлем;</w:t>
      </w:r>
    </w:p>
    <w:bookmarkEnd w:id="26"/>
    <w:bookmarkStart w:name="z34" w:id="27"/>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iстегендерге және "Ленинградты қорғағаны үшiн" медалiмен немесе "Қоршаудағы Ленинград тұрғыны" белгiсiмен наградталған адамдарға- 60 000 (алпыс мың) теңге мөлшерінде біржолғы төлем;</w:t>
      </w:r>
    </w:p>
    <w:bookmarkEnd w:id="27"/>
    <w:bookmarkStart w:name="z35" w:id="2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адамдарға- 30 000 (отыз мың) теңге мөлшерінде біржолғы төлем;</w:t>
      </w:r>
    </w:p>
    <w:bookmarkEnd w:id="28"/>
    <w:bookmarkStart w:name="z36" w:id="2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-30 000 (отыз мың) теңге мөлшерінде біржолғы төлем;</w:t>
      </w:r>
    </w:p>
    <w:bookmarkEnd w:id="29"/>
    <w:bookmarkStart w:name="z37" w:id="30"/>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қатысқандарға, сондай-ақ ядролық сынақтарға тiкелей қатысқан адамдарға - 150 000 (жүз елу мың) теңге мөлшерінде біржолғы төлем;</w:t>
      </w:r>
    </w:p>
    <w:bookmarkEnd w:id="30"/>
    <w:bookmarkStart w:name="z38" w:id="31"/>
    <w:p>
      <w:pPr>
        <w:spacing w:after="0"/>
        <w:ind w:left="0"/>
        <w:jc w:val="both"/>
      </w:pPr>
      <w:r>
        <w:rPr>
          <w:rFonts w:ascii="Times New Roman"/>
          <w:b w:val="false"/>
          <w:i w:val="false"/>
          <w:color w:val="000000"/>
          <w:sz w:val="28"/>
        </w:rPr>
        <w:t>
      Чернобыль атом электростанциясындағы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мен ата-анасының бірінің радиациялық сәуле алуы себебімен мүгедектігі тектік байланыстағы олардың балаларына- 150 000 (жүз елу мың) теңге мөлшерінде біржолғы төлем;</w:t>
      </w:r>
    </w:p>
    <w:bookmarkEnd w:id="31"/>
    <w:bookmarkStart w:name="z39" w:id="32"/>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мемлекеттерді ұрыс қимылдары кезеңінде жаралануы, контузия алуы, зақымдануы, ауруы салдарынан қаза тапқан (хабар-ошарсыз кеткен) немесе қайтыс болған әскери қызметшілердің отбасыларға - 10 000 (он мың) теңге мөлшерінде біржолғы төлем;</w:t>
      </w:r>
    </w:p>
    <w:bookmarkEnd w:id="32"/>
    <w:bookmarkStart w:name="z40" w:id="33"/>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-150 000 (жүз елу мың) теңге мөлшерінде біржолғы төлем;</w:t>
      </w:r>
    </w:p>
    <w:bookmarkEnd w:id="33"/>
    <w:bookmarkStart w:name="z41" w:id="34"/>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ардагерлеріне- 15 (он бес) айлық есептік көрсеткіш мөлшерінде біржолғы төлем;</w:t>
      </w:r>
    </w:p>
    <w:bookmarkEnd w:id="34"/>
    <w:bookmarkStart w:name="z42" w:id="35"/>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қызметшілерге - 150 000 (жүз елу мың) теңге мөлшерінде біржолғы төлем;</w:t>
      </w:r>
    </w:p>
    <w:bookmarkEnd w:id="35"/>
    <w:bookmarkStart w:name="z43" w:id="36"/>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қызметшілерге - 150 000 (жүз елу мың) теңге мөлшерінде біржолғы төлем;</w:t>
      </w:r>
    </w:p>
    <w:bookmarkEnd w:id="36"/>
    <w:bookmarkStart w:name="z44" w:id="37"/>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- 150 000 (жүз елу мың) теңге мөлшерінде біржолғы төлем.</w:t>
      </w:r>
    </w:p>
    <w:bookmarkEnd w:id="37"/>
    <w:bookmarkStart w:name="z45" w:id="38"/>
    <w:p>
      <w:pPr>
        <w:spacing w:after="0"/>
        <w:ind w:left="0"/>
        <w:jc w:val="both"/>
      </w:pPr>
      <w:r>
        <w:rPr>
          <w:rFonts w:ascii="Times New Roman"/>
          <w:b w:val="false"/>
          <w:i w:val="false"/>
          <w:color w:val="000000"/>
          <w:sz w:val="28"/>
        </w:rPr>
        <w:t>
      2) 21-23 наурыз – Наурыз мейрамы:</w:t>
      </w:r>
    </w:p>
    <w:bookmarkEnd w:id="38"/>
    <w:bookmarkStart w:name="z46" w:id="39"/>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 біржолғы төлем;</w:t>
      </w:r>
    </w:p>
    <w:bookmarkEnd w:id="39"/>
    <w:bookmarkStart w:name="z47" w:id="40"/>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жұбайларына (зайыбына),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жұбайларына (зайыбына) - 20 000 (жиырма мың) теңге мөлшерінде біржолғы төлем;</w:t>
      </w:r>
    </w:p>
    <w:bookmarkEnd w:id="40"/>
    <w:bookmarkStart w:name="z48" w:id="41"/>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iстегендерге және "Ленинградты қорғағаны үшiн" медалiмен немесе "Қоршаудағы Ленинград тұрғыны" белгiсiмен наградталған адамдарға- 140 000 (жүз қырық мың) теңге мөлшерінде біржолғы төлем;</w:t>
      </w:r>
    </w:p>
    <w:bookmarkEnd w:id="41"/>
    <w:bookmarkStart w:name="z49" w:id="4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адамдарға- 70 000 (жетпіс мың) теңге мөлшерінде біржолғы төлем;</w:t>
      </w:r>
    </w:p>
    <w:bookmarkEnd w:id="42"/>
    <w:bookmarkStart w:name="z50" w:id="43"/>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-20 000 (жиырма мың) теңге мөлшерінде біржолғы төлем;</w:t>
      </w:r>
    </w:p>
    <w:bookmarkEnd w:id="43"/>
    <w:bookmarkStart w:name="z51" w:id="44"/>
    <w:p>
      <w:pPr>
        <w:spacing w:after="0"/>
        <w:ind w:left="0"/>
        <w:jc w:val="both"/>
      </w:pPr>
      <w:r>
        <w:rPr>
          <w:rFonts w:ascii="Times New Roman"/>
          <w:b w:val="false"/>
          <w:i w:val="false"/>
          <w:color w:val="000000"/>
          <w:sz w:val="28"/>
        </w:rPr>
        <w:t>
      3) 6 шілде – Астана күні:</w:t>
      </w:r>
    </w:p>
    <w:bookmarkEnd w:id="44"/>
    <w:bookmarkStart w:name="z52" w:id="45"/>
    <w:p>
      <w:pPr>
        <w:spacing w:after="0"/>
        <w:ind w:left="0"/>
        <w:jc w:val="both"/>
      </w:pPr>
      <w:r>
        <w:rPr>
          <w:rFonts w:ascii="Times New Roman"/>
          <w:b w:val="false"/>
          <w:i w:val="false"/>
          <w:color w:val="000000"/>
          <w:sz w:val="28"/>
        </w:rPr>
        <w:t>
      18 жасқа дейінгі мүгедек балаларға - 5 000 (бес мың) теңге мөлшерінде біржолғы төлем;</w:t>
      </w:r>
    </w:p>
    <w:bookmarkEnd w:id="45"/>
    <w:bookmarkStart w:name="z53" w:id="46"/>
    <w:p>
      <w:pPr>
        <w:spacing w:after="0"/>
        <w:ind w:left="0"/>
        <w:jc w:val="both"/>
      </w:pPr>
      <w:r>
        <w:rPr>
          <w:rFonts w:ascii="Times New Roman"/>
          <w:b w:val="false"/>
          <w:i w:val="false"/>
          <w:color w:val="000000"/>
          <w:sz w:val="28"/>
        </w:rPr>
        <w:t>
      4) 30 тамыз – Конституция күні:</w:t>
      </w:r>
    </w:p>
    <w:bookmarkEnd w:id="46"/>
    <w:bookmarkStart w:name="z54" w:id="47"/>
    <w:p>
      <w:pPr>
        <w:spacing w:after="0"/>
        <w:ind w:left="0"/>
        <w:jc w:val="both"/>
      </w:pPr>
      <w:r>
        <w:rPr>
          <w:rFonts w:ascii="Times New Roman"/>
          <w:b w:val="false"/>
          <w:i w:val="false"/>
          <w:color w:val="000000"/>
          <w:sz w:val="28"/>
        </w:rPr>
        <w:t>
      70 және одан жоғары жастағы зейнеткерлерге - 5 000 (бес мың) теңге мөлшерінде біржолғы төлем;</w:t>
      </w:r>
    </w:p>
    <w:bookmarkEnd w:id="47"/>
    <w:bookmarkStart w:name="z55" w:id="48"/>
    <w:p>
      <w:pPr>
        <w:spacing w:after="0"/>
        <w:ind w:left="0"/>
        <w:jc w:val="both"/>
      </w:pPr>
      <w:r>
        <w:rPr>
          <w:rFonts w:ascii="Times New Roman"/>
          <w:b w:val="false"/>
          <w:i w:val="false"/>
          <w:color w:val="000000"/>
          <w:sz w:val="28"/>
        </w:rPr>
        <w:t>
      І, ІІ, ІІІ топтағы мүгедектерге - 5 000 (бес мың) теңге мөлшерінде біржолғы төлем;</w:t>
      </w:r>
    </w:p>
    <w:bookmarkEnd w:id="48"/>
    <w:bookmarkStart w:name="z56" w:id="49"/>
    <w:p>
      <w:pPr>
        <w:spacing w:after="0"/>
        <w:ind w:left="0"/>
        <w:jc w:val="both"/>
      </w:pPr>
      <w:r>
        <w:rPr>
          <w:rFonts w:ascii="Times New Roman"/>
          <w:b w:val="false"/>
          <w:i w:val="false"/>
          <w:color w:val="000000"/>
          <w:sz w:val="28"/>
        </w:rPr>
        <w:t>
      5) 16-17 желтоқсан –Тәуелсіздік күні:</w:t>
      </w:r>
    </w:p>
    <w:bookmarkEnd w:id="49"/>
    <w:bookmarkStart w:name="z57" w:id="50"/>
    <w:p>
      <w:pPr>
        <w:spacing w:after="0"/>
        <w:ind w:left="0"/>
        <w:jc w:val="both"/>
      </w:pPr>
      <w:r>
        <w:rPr>
          <w:rFonts w:ascii="Times New Roman"/>
          <w:b w:val="false"/>
          <w:i w:val="false"/>
          <w:color w:val="000000"/>
          <w:sz w:val="28"/>
        </w:rPr>
        <w:t>
      Қазақстандағы 1986 жылғы 17-18 желтоқсандағы оқиғаларға қатысқаны үшін жауапқа тартылған, саяси қуғын-сүргін құрбаны мәртебесін алған ақталған азаматтарға - 150 000 (жүз елу мың) теңге мөлшерінде біржолғы төлем.</w:t>
      </w:r>
    </w:p>
    <w:bookmarkEnd w:id="50"/>
    <w:bookmarkStart w:name="z58" w:id="51"/>
    <w:p>
      <w:pPr>
        <w:spacing w:after="0"/>
        <w:ind w:left="0"/>
        <w:jc w:val="both"/>
      </w:pPr>
      <w:r>
        <w:rPr>
          <w:rFonts w:ascii="Times New Roman"/>
          <w:b w:val="false"/>
          <w:i w:val="false"/>
          <w:color w:val="000000"/>
          <w:sz w:val="28"/>
        </w:rPr>
        <w:t>
      7. Әлеуметтік көмек өмірлік қиын жағдайдағы мұқтаж азаматтардың жекелеген санаттарына бір рет және (немесе) мерзімді (ай сайын, жартыжылдықта 1 рет) келесі санаттағы азаматтарға көрсетіледі:</w:t>
      </w:r>
    </w:p>
    <w:bookmarkEnd w:id="51"/>
    <w:bookmarkStart w:name="z59" w:id="52"/>
    <w:p>
      <w:pPr>
        <w:spacing w:after="0"/>
        <w:ind w:left="0"/>
        <w:jc w:val="both"/>
      </w:pPr>
      <w:r>
        <w:rPr>
          <w:rFonts w:ascii="Times New Roman"/>
          <w:b w:val="false"/>
          <w:i w:val="false"/>
          <w:color w:val="000000"/>
          <w:sz w:val="28"/>
        </w:rPr>
        <w:t>
      1) бас бостандығынан айыру орындарынан босатылған және пробация қызметінің есебінде тұрған адамның (отбасының) ең төменгі күнкөріс деңгейі мөлшерінің бір еселік шегінен аспайтын жан басына шаққандағы орташа табысын ескере отыра - 7 (жеті) айлық есептік көрсеткіш мөлшерінде біржолға төленеді;</w:t>
      </w:r>
    </w:p>
    <w:bookmarkEnd w:id="52"/>
    <w:bookmarkStart w:name="z60" w:id="53"/>
    <w:p>
      <w:pPr>
        <w:spacing w:after="0"/>
        <w:ind w:left="0"/>
        <w:jc w:val="both"/>
      </w:pPr>
      <w:r>
        <w:rPr>
          <w:rFonts w:ascii="Times New Roman"/>
          <w:b w:val="false"/>
          <w:i w:val="false"/>
          <w:color w:val="000000"/>
          <w:sz w:val="28"/>
        </w:rPr>
        <w:t>
      2) табиғи зілзаланың немесе өрттің салдарынан өрт оқиғасы орын алған мекен-жайда тұрақты тұратын азаматтарға (отбасыларға) әлеуметтік көмек орташа табысын есепке алынбай- 50 (елу) айлық есептік көрсеткіш мөлшерінде біржолға төленеді;</w:t>
      </w:r>
    </w:p>
    <w:bookmarkEnd w:id="53"/>
    <w:bookmarkStart w:name="z61" w:id="54"/>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азаматтарға (отбасыларға):</w:t>
      </w:r>
    </w:p>
    <w:bookmarkEnd w:id="54"/>
    <w:bookmarkStart w:name="z62" w:id="55"/>
    <w:p>
      <w:pPr>
        <w:spacing w:after="0"/>
        <w:ind w:left="0"/>
        <w:jc w:val="both"/>
      </w:pPr>
      <w:r>
        <w:rPr>
          <w:rFonts w:ascii="Times New Roman"/>
          <w:b w:val="false"/>
          <w:i w:val="false"/>
          <w:color w:val="000000"/>
          <w:sz w:val="28"/>
        </w:rPr>
        <w:t>
      ауыр материалдық жағдайға байланысты-ең төмен күнкөріс деңгейіне бір еселік қатынаста шектен аспайтын жан басына шаққандағы орташа табысты ескере отырып, 5 (бес) айлық есептік көрсеткіш мөлшерінде біржолғы төлем;</w:t>
      </w:r>
    </w:p>
    <w:bookmarkEnd w:id="55"/>
    <w:bookmarkStart w:name="z63" w:id="56"/>
    <w:p>
      <w:pPr>
        <w:spacing w:after="0"/>
        <w:ind w:left="0"/>
        <w:jc w:val="both"/>
      </w:pPr>
      <w:r>
        <w:rPr>
          <w:rFonts w:ascii="Times New Roman"/>
          <w:b w:val="false"/>
          <w:i w:val="false"/>
          <w:color w:val="000000"/>
          <w:sz w:val="28"/>
        </w:rPr>
        <w:t>
      жедел емдеуге (операцияға) медициналық мекемеден шығару эпикризінің көшірмесі негізінде-бір рет 10 (он) айлық есептік көрсеткіш мөлшерінде;</w:t>
      </w:r>
    </w:p>
    <w:bookmarkEnd w:id="56"/>
    <w:bookmarkStart w:name="z64" w:id="57"/>
    <w:p>
      <w:pPr>
        <w:spacing w:after="0"/>
        <w:ind w:left="0"/>
        <w:jc w:val="both"/>
      </w:pPr>
      <w:r>
        <w:rPr>
          <w:rFonts w:ascii="Times New Roman"/>
          <w:b w:val="false"/>
          <w:i w:val="false"/>
          <w:color w:val="000000"/>
          <w:sz w:val="28"/>
        </w:rPr>
        <w:t>
      туберкулез, қатерлі ісік ауруларымен диспансерлік есепте тұрған адамдарға жан басына шаққандағы орташа табысты есепке алмағанда 10 (он) айлық есептік көрсеткіш мөлшерінде бір рет төленеді;</w:t>
      </w:r>
    </w:p>
    <w:bookmarkEnd w:id="57"/>
    <w:bookmarkStart w:name="z65" w:id="58"/>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әлеуметтік көмек ай сайын жан басына шаққандағы орташа табысы есепке алынбайтағайындалады,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төленеді.</w:t>
      </w:r>
    </w:p>
    <w:bookmarkEnd w:id="58"/>
    <w:bookmarkStart w:name="z66" w:id="59"/>
    <w:p>
      <w:pPr>
        <w:spacing w:after="0"/>
        <w:ind w:left="0"/>
        <w:jc w:val="both"/>
      </w:pPr>
      <w:r>
        <w:rPr>
          <w:rFonts w:ascii="Times New Roman"/>
          <w:b w:val="false"/>
          <w:i w:val="false"/>
          <w:color w:val="000000"/>
          <w:sz w:val="28"/>
        </w:rPr>
        <w:t>
      4) Нұра ауданының мектепке дейінгі білім беру ұйымдарында тәрбиеленетін және оқитын балалары бар, табысы кедейлік шегінен төмен көп балалы отбасыларға жартыжылдықта бір рет 50% мөлшерінде ата-ана жарналарына шығындарды өтеуге.</w:t>
      </w:r>
    </w:p>
    <w:bookmarkEnd w:id="59"/>
    <w:bookmarkStart w:name="z67" w:id="60"/>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60"/>
    <w:bookmarkStart w:name="z68" w:id="61"/>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61"/>
    <w:bookmarkStart w:name="z69" w:id="62"/>
    <w:p>
      <w:pPr>
        <w:spacing w:after="0"/>
        <w:ind w:left="0"/>
        <w:jc w:val="both"/>
      </w:pPr>
      <w:r>
        <w:rPr>
          <w:rFonts w:ascii="Times New Roman"/>
          <w:b w:val="false"/>
          <w:i w:val="false"/>
          <w:color w:val="000000"/>
          <w:sz w:val="28"/>
        </w:rPr>
        <w:t>
      10. Әлеуметтік көмек ұсынуға шығыстарды қаржыландыру Нұра ауданның бюджетінде көзделген ағымдағы қаржы жылына арналған қаражат шегінде жүргізіледі.</w:t>
      </w:r>
    </w:p>
    <w:bookmarkEnd w:id="62"/>
    <w:bookmarkStart w:name="z70" w:id="63"/>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63"/>
    <w:bookmarkStart w:name="z71" w:id="64"/>
    <w:p>
      <w:pPr>
        <w:spacing w:after="0"/>
        <w:ind w:left="0"/>
        <w:jc w:val="both"/>
      </w:pPr>
      <w:r>
        <w:rPr>
          <w:rFonts w:ascii="Times New Roman"/>
          <w:b w:val="false"/>
          <w:i w:val="false"/>
          <w:color w:val="000000"/>
          <w:sz w:val="28"/>
        </w:rPr>
        <w:t>
      12. Әлеуметтік көмек келесі жағдайларда тоқтатылады:</w:t>
      </w:r>
    </w:p>
    <w:bookmarkEnd w:id="64"/>
    <w:bookmarkStart w:name="z72" w:id="65"/>
    <w:p>
      <w:pPr>
        <w:spacing w:after="0"/>
        <w:ind w:left="0"/>
        <w:jc w:val="both"/>
      </w:pPr>
      <w:r>
        <w:rPr>
          <w:rFonts w:ascii="Times New Roman"/>
          <w:b w:val="false"/>
          <w:i w:val="false"/>
          <w:color w:val="000000"/>
          <w:sz w:val="28"/>
        </w:rPr>
        <w:t>
      1) алушы қайтыс болғанда;</w:t>
      </w:r>
    </w:p>
    <w:bookmarkEnd w:id="65"/>
    <w:bookmarkStart w:name="z73" w:id="66"/>
    <w:p>
      <w:pPr>
        <w:spacing w:after="0"/>
        <w:ind w:left="0"/>
        <w:jc w:val="both"/>
      </w:pPr>
      <w:r>
        <w:rPr>
          <w:rFonts w:ascii="Times New Roman"/>
          <w:b w:val="false"/>
          <w:i w:val="false"/>
          <w:color w:val="000000"/>
          <w:sz w:val="28"/>
        </w:rPr>
        <w:t>
      2) алушы аудан шегінен тыс тұрақты тұруға кеткенде;</w:t>
      </w:r>
    </w:p>
    <w:bookmarkEnd w:id="66"/>
    <w:bookmarkStart w:name="z74" w:id="67"/>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жiбергенде;</w:t>
      </w:r>
    </w:p>
    <w:bookmarkEnd w:id="67"/>
    <w:bookmarkStart w:name="z75" w:id="68"/>
    <w:p>
      <w:pPr>
        <w:spacing w:after="0"/>
        <w:ind w:left="0"/>
        <w:jc w:val="both"/>
      </w:pPr>
      <w:r>
        <w:rPr>
          <w:rFonts w:ascii="Times New Roman"/>
          <w:b w:val="false"/>
          <w:i w:val="false"/>
          <w:color w:val="000000"/>
          <w:sz w:val="28"/>
        </w:rPr>
        <w:t>
      4) алушы ұсынған мәлiметтердiң дәйексiздiгi анықталғанда.</w:t>
      </w:r>
    </w:p>
    <w:bookmarkEnd w:id="68"/>
    <w:bookmarkStart w:name="z76" w:id="69"/>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69"/>
    <w:bookmarkStart w:name="z77" w:id="70"/>
    <w:p>
      <w:pPr>
        <w:spacing w:after="0"/>
        <w:ind w:left="0"/>
        <w:jc w:val="both"/>
      </w:pPr>
      <w:r>
        <w:rPr>
          <w:rFonts w:ascii="Times New Roman"/>
          <w:b w:val="false"/>
          <w:i w:val="false"/>
          <w:color w:val="000000"/>
          <w:sz w:val="28"/>
        </w:rPr>
        <w:t>
      13. Артық төленген сомалар ерiктi немесе Қазақстан Республикасының азаматтық заңнамасында белгiленген тәртiппен қайтаруға жатады.</w:t>
      </w:r>
    </w:p>
    <w:bookmarkEnd w:id="70"/>
    <w:bookmarkStart w:name="z78" w:id="71"/>
    <w:p>
      <w:pPr>
        <w:spacing w:after="0"/>
        <w:ind w:left="0"/>
        <w:jc w:val="left"/>
      </w:pPr>
      <w:r>
        <w:rPr>
          <w:rFonts w:ascii="Times New Roman"/>
          <w:b/>
          <w:i w:val="false"/>
          <w:color w:val="000000"/>
        </w:rPr>
        <w:t xml:space="preserve"> 3-тарау. Қорытынды ереже</w:t>
      </w:r>
    </w:p>
    <w:bookmarkEnd w:id="71"/>
    <w:bookmarkStart w:name="z79" w:id="72"/>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