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2206" w14:textId="5212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Тегісшілдік ауылдық округінің әкімінің 2022 жылғы 6 мамырдағы № 3 шешімі. Қазақстан Республикасының Әділет министрлігінде 2022 жылғы 13 мамырда № 28040 болып тіркелді. Күші жойылды - Қарағанды облысы Қарқаралы ауданының Тегісшілдік ауылдық округінің әкімінің 2022 жылғы 7 шілдедегі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Тегісшілдік ауылдық округінің әкімінің 07.07.2022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сәйкес, Қарағанды облысы Қарқаралы ауданының бас мемлекеттік ветеринариялық-санитариялық инспекторының 2022 жылғы 18 наурыздағы № 06-05-02-16/137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Тегісшілдік ауылдық округінің Қарынши ауылының аумағында ірі қара малдарының арасынан жұқпалы ринотрахеит және вирустық диарея аурулары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