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e22b" w14:textId="bd8e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2021 жылғы 9 наурыздағы № 4 "Бұқар жырау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және мөлшерін белгілеу қағидаларын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Бұқар жырау аудандық мәслихатының 2022 жылғы 29 қыркүйектегі № 8 шешімі. Қазақстан Республикасының Әділет министрлігінде 2022 жылғы 4 қазанда № 29996 болып тіркелді</w:t>
      </w:r>
    </w:p>
    <w:p>
      <w:pPr>
        <w:spacing w:after="0"/>
        <w:ind w:left="0"/>
        <w:jc w:val="both"/>
      </w:pPr>
      <w:bookmarkStart w:name="z4" w:id="0"/>
      <w:r>
        <w:rPr>
          <w:rFonts w:ascii="Times New Roman"/>
          <w:b w:val="false"/>
          <w:i w:val="false"/>
          <w:color w:val="000000"/>
          <w:sz w:val="28"/>
        </w:rPr>
        <w:t>
      Бұқар жырау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Бұқар жырау аудандық мәслихатының "Бұқар жырау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және мөлшерін белгілеу қағидаларын бекіту туралы" 2021 жылғы 9 наурыздағы №4 (нормативтік құқықтық актілерді мемлекеттік тіркеу Тізілімінде №6258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Бұқар жырау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және мөлшерін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"7. Бұқар жырау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бюджет қаражаты есебінен 5 (бес) айлық есептік көрсеткіш мөлшерінде белгіленсін.".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