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ef79" w14:textId="abde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Дубовка ауылдық округі Дубовка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Дубовка ауылдық округінің әкімінің 2022 жылғы 12 желтоқсандағы № 08 шешімі. Қазақстан Республикасының Әділет министрлігінде 2022 жылғы 20 желтоқсанда № 31175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тұрғындарының пікірін ескере отырып және Қарағанды облысы әкімдігінің жанындағы облыстық ономастика комиссиясының 2021 жылғы 20 мамырдағы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Дубовка ауылдық округі Дубовка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Каратажная көшесін Өрлеу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көшесін Құрылысшы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Гидрогеологическая көшесін Ақжол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Жастар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Ковыльная көшесін Самал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Фестивальная көшесін Саялы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көшесін Сарыарқа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Бейбітшілік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Наурыз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көшесін Береке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және Сабурханская көшелерін Жібек жолы көшесіне;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Детсадовская және Ленина көшелерін Достық көшесіне;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СССР және Степная көшелерін Қайнар көшесіне қайта аталсын.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Дубовка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Кисраунов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