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d8a03" w14:textId="bcd8a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Шахтинск қалалық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2022 жылғы 28 шілдедегі № 160/15 шешімі. Қазақстан Республикасының Әділет министрлігінде 2022 жылғы 29 шілдеде № 28955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Шахтинск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Шахтинск қалалық мәслихатының кейбір шешімдерінің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Шахтинск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160/15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Шахтинск қалалық мәслихатының күші жойылды деп тануға жататын кейбір шешімдерінің тізбесі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Шахтинск қалалық мәслихатының 2018 жылғы 10 мамырдағы №1510/21 "Шахтинск қаласы Долинка кентінің жергілікті қоғамдастық жиналысының Регламентін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4773 болып тіркелген).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Шахтинск қалалық мәслихатының 2018 жылғы 10 мамырдағы №1511/21 "Шахтинск қаласы Новодолинский кентінің жергілікті қоғамдастық жиналысының Регламентін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4774 болып тіркелген).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Шахтинск қалалық мәслихатының 2018 жылғы 10 мамырдағы №1512/21 "Шахтинск қаласы Шахан кентінің жергілікті қоғамдастық жиналысының Регламентін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4771 болып тіркелген).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