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366c" w14:textId="7753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2022 жылғы 7 маусымдағы № 39/01 қаулысы. Қазақстан Республикасының Әділет министрлігінде 2022 жылғы 30 маусымда № 28654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Саран қаласы мен Ақтас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қаласының</w:t>
            </w:r>
            <w:r>
              <w:br/>
            </w:r>
            <w:r>
              <w:rPr>
                <w:rFonts w:ascii="Times New Roman"/>
                <w:b w:val="false"/>
                <w:i w:val="false"/>
                <w:color w:val="000000"/>
                <w:sz w:val="20"/>
              </w:rPr>
              <w:t>әкімдігінің қаулысымен</w:t>
            </w:r>
            <w:r>
              <w:br/>
            </w:r>
            <w:r>
              <w:rPr>
                <w:rFonts w:ascii="Times New Roman"/>
                <w:b w:val="false"/>
                <w:i w:val="false"/>
                <w:color w:val="000000"/>
                <w:sz w:val="20"/>
              </w:rPr>
              <w:t>2022 жылғы 7 маусымдағы</w:t>
            </w:r>
            <w:r>
              <w:br/>
            </w:r>
            <w:r>
              <w:rPr>
                <w:rFonts w:ascii="Times New Roman"/>
                <w:b w:val="false"/>
                <w:i w:val="false"/>
                <w:color w:val="000000"/>
                <w:sz w:val="20"/>
              </w:rPr>
              <w:t>№ 39/01</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Саран қаласы мен Ақтас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Саран қаласы мен Ақтас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және өзгеде нормативтік құқықтық актілерге сәйкес әзірленді және Саран қаласы мен Ақтас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3"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"Саран қаласының тұрғын үй-коммуналдық шаруашылық, жолаушылар көлігі, автомобиль жолдары және тұрғын үй инспекциясы бөлімі" мемлекеттік мекемесі (бұдан әрі - Бөлім) Саран қаласы мен Ақтас кентіне бірыңғай сәулеттік келбет беру үшін қасбеттерге, шатырларға ағымдағы немесе күрделі жөндеу жүргізуді талап ететін көп 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xml:space="preserve">
      4. "Саран қаласының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айқындағаннан кейін Саран қаласы мен Ақтас кентіне бірыңғай сәулет бейнесін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Саран қаласының әкімдігі мынадай жұмыстарды ұйымдастырады:</w:t>
      </w:r>
    </w:p>
    <w:bookmarkEnd w:id="20"/>
    <w:bookmarkStart w:name="z27"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Саран қаласы мен Ақтас кентінің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9" w:id="23"/>
    <w:p>
      <w:pPr>
        <w:spacing w:after="0"/>
        <w:ind w:left="0"/>
        <w:jc w:val="both"/>
      </w:pPr>
      <w:r>
        <w:rPr>
          <w:rFonts w:ascii="Times New Roman"/>
          <w:b w:val="false"/>
          <w:i w:val="false"/>
          <w:color w:val="000000"/>
          <w:sz w:val="28"/>
        </w:rPr>
        <w:t>
      3) көп 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3-тарау. Көп 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 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9" w:id="33"/>
    <w:p>
      <w:pPr>
        <w:spacing w:after="0"/>
        <w:ind w:left="0"/>
        <w:jc w:val="left"/>
      </w:pPr>
      <w:r>
        <w:rPr>
          <w:rFonts w:ascii="Times New Roman"/>
          <w:b/>
          <w:i w:val="false"/>
          <w:color w:val="000000"/>
        </w:rPr>
        <w:t xml:space="preserve"> 4-тарау. Қорытынды ереже</w:t>
      </w:r>
    </w:p>
    <w:bookmarkEnd w:id="33"/>
    <w:bookmarkStart w:name="z40" w:id="34"/>
    <w:p>
      <w:pPr>
        <w:spacing w:after="0"/>
        <w:ind w:left="0"/>
        <w:jc w:val="both"/>
      </w:pPr>
      <w:r>
        <w:rPr>
          <w:rFonts w:ascii="Times New Roman"/>
          <w:b w:val="false"/>
          <w:i w:val="false"/>
          <w:color w:val="000000"/>
          <w:sz w:val="28"/>
        </w:rPr>
        <w:t>
      14. Саран қаласы мен Ақтас кентіне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