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1bdd" w14:textId="5f7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2022 жылғы 10 наурыздағы № 18/01 қаулысы. Қазақстан Республикасының Әділет министрлігінде 2022 жылғы 17 наурызда № 27148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05/04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қаласының тұрғын үй-коммуналдық шаруашылығы, жолаушылар көлігі, автокөлік жолдары, құрылыс және тұрғын үй инспекциясы бөлімі" мемлекеттік мекемесінің ережесін бекіту туралы" (Нормативтік құқықтық актілерді мемлекеттік тіркеу тізілімінде № 3021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05/05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қаласының ішкі саясат, мәдениет және тілдерді дамыту бөлімі" мемлекеттік мекемесінің ережесін бекіту туралы" (Нормативтік құқықтық актілерді мемлекеттік тіркеу тізілімінде № 3022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