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172a" w14:textId="b021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Қарағанды облысының әкімдігінің 2022 жылғы 8 қыркүйектегі № 58/02 қаулысы. Қазақстан Республикасының Әділет министрлігінде 2022 жылғы 14 қыркүйекте № 29581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атқарушысының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рұқсат етілген мөлшерлері 90 күнтізбелік күнге бекітілсін:</w:t>
      </w:r>
    </w:p>
    <w:bookmarkEnd w:id="1"/>
    <w:bookmarkStart w:name="z6" w:id="2"/>
    <w:p>
      <w:pPr>
        <w:spacing w:after="0"/>
        <w:ind w:left="0"/>
        <w:jc w:val="both"/>
      </w:pPr>
      <w:r>
        <w:rPr>
          <w:rFonts w:ascii="Times New Roman"/>
          <w:b w:val="false"/>
          <w:i w:val="false"/>
          <w:color w:val="000000"/>
          <w:sz w:val="28"/>
        </w:rPr>
        <w:t>
      ақ қауданды қырыққабат, бір килограмм – 190 теңге;</w:t>
      </w:r>
    </w:p>
    <w:bookmarkEnd w:id="2"/>
    <w:bookmarkStart w:name="z7" w:id="3"/>
    <w:p>
      <w:pPr>
        <w:spacing w:after="0"/>
        <w:ind w:left="0"/>
        <w:jc w:val="both"/>
      </w:pPr>
      <w:r>
        <w:rPr>
          <w:rFonts w:ascii="Times New Roman"/>
          <w:b w:val="false"/>
          <w:i w:val="false"/>
          <w:color w:val="000000"/>
          <w:sz w:val="28"/>
        </w:rPr>
        <w:t>
      ас тұзы ("Экстра"-дан басқа), бір килограмм – 66 теңге.</w:t>
      </w:r>
    </w:p>
    <w:bookmarkEnd w:id="3"/>
    <w:bookmarkStart w:name="z8" w:id="4"/>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