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6d77" w14:textId="ab36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2021 жылғы 9 желтоқсандағы № 122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2022 жылғы 15 шілдедегі № 221 шешімі. Қазақстан Республикасының Әділет министрлігінде 2022 жылғы 25 шілдеде № 28876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"2022-2024 жылдарға арналған облыстық бюджет туралы" 2021 жылғы 9 желтоқсандағы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25867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549674543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81518252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8027217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155000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459974074 мың теңге;</w:t>
      </w:r>
    </w:p>
    <w:bookmarkEnd w:id="7"/>
    <w:bookmarkStart w:name="z13" w:id="8"/>
    <w:p>
      <w:pPr>
        <w:spacing w:after="0"/>
        <w:ind w:left="0"/>
        <w:jc w:val="both"/>
      </w:pPr>
      <w:r>
        <w:rPr>
          <w:rFonts w:ascii="Times New Roman"/>
          <w:b w:val="false"/>
          <w:i w:val="false"/>
          <w:color w:val="000000"/>
          <w:sz w:val="28"/>
        </w:rPr>
        <w:t>
      2) шығындар – 552923425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575239 мың теңге:</w:t>
      </w:r>
    </w:p>
    <w:bookmarkEnd w:id="9"/>
    <w:bookmarkStart w:name="z15" w:id="10"/>
    <w:p>
      <w:pPr>
        <w:spacing w:after="0"/>
        <w:ind w:left="0"/>
        <w:jc w:val="both"/>
      </w:pPr>
      <w:r>
        <w:rPr>
          <w:rFonts w:ascii="Times New Roman"/>
          <w:b w:val="false"/>
          <w:i w:val="false"/>
          <w:color w:val="000000"/>
          <w:sz w:val="28"/>
        </w:rPr>
        <w:t>
      бюджеттік кредиттер – 11016936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10441697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4740558 мың теңге:</w:t>
      </w:r>
    </w:p>
    <w:bookmarkEnd w:id="12"/>
    <w:bookmarkStart w:name="z18" w:id="13"/>
    <w:p>
      <w:pPr>
        <w:spacing w:after="0"/>
        <w:ind w:left="0"/>
        <w:jc w:val="both"/>
      </w:pPr>
      <w:r>
        <w:rPr>
          <w:rFonts w:ascii="Times New Roman"/>
          <w:b w:val="false"/>
          <w:i w:val="false"/>
          <w:color w:val="000000"/>
          <w:sz w:val="28"/>
        </w:rPr>
        <w:t>
      қаржы активтерін сатып – 11847494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7106936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-8564679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8564679 мың теңге:</w:t>
      </w:r>
    </w:p>
    <w:bookmarkEnd w:id="16"/>
    <w:bookmarkStart w:name="z22" w:id="17"/>
    <w:p>
      <w:pPr>
        <w:spacing w:after="0"/>
        <w:ind w:left="0"/>
        <w:jc w:val="both"/>
      </w:pPr>
      <w:r>
        <w:rPr>
          <w:rFonts w:ascii="Times New Roman"/>
          <w:b w:val="false"/>
          <w:i w:val="false"/>
          <w:color w:val="000000"/>
          <w:sz w:val="28"/>
        </w:rPr>
        <w:t>
      қарыздар түсімдері – 8766936 мың теңге;</w:t>
      </w:r>
    </w:p>
    <w:bookmarkEnd w:id="17"/>
    <w:bookmarkStart w:name="z23" w:id="18"/>
    <w:p>
      <w:pPr>
        <w:spacing w:after="0"/>
        <w:ind w:left="0"/>
        <w:jc w:val="both"/>
      </w:pPr>
      <w:r>
        <w:rPr>
          <w:rFonts w:ascii="Times New Roman"/>
          <w:b w:val="false"/>
          <w:i w:val="false"/>
          <w:color w:val="000000"/>
          <w:sz w:val="28"/>
        </w:rPr>
        <w:t>
      қарыздарды өтеу – 10282306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10080049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2022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Корпоративтік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Бұқар Жырау ауданына – 90 пайыз, Абай, Ақтоғай, Қарқаралы, Нұра, Осакаровка, Шет аудандарына, Балқаш, Приозерск, Саран, Теміртау, Шахтинск қалаларына – 100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Қарағанды, Теміртау қалаларына – 50 пайыздан, Қарқаралы ауданына – 65 пайыз, Ақтоғай, Бұқар-Жырау, Нұра, Осакаровка, Шет аудандарына, Приозерск, Саран, Шахтинск қалаларына - 80 пайыздан, Балқаш қаласына - 87 пайыз, Абай ауданына – 98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Теміртау қаласына – 25 пайыз, Қарағанды қаласына – 47 пайыз, Саран қаласына – 68 пайыз, Нұра ауданына – 73 пайыз, Осакаров ауданына – 74 пайыз, Қарқаралы ауданына – 75 пайыз, Бұқар Жырау, Шет аудандарына-77 пайыздан, Приозерск қаласына – 78 пайыз, Шахтинск қаласына - 80 пайыз, Абай ауданына -93 пайыз, Ақтоғай ауданына, Балқаш қаласына - 95 пайыздан;</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0" w:id="33"/>
    <w:p>
      <w:pPr>
        <w:spacing w:after="0"/>
        <w:ind w:left="0"/>
        <w:jc w:val="both"/>
      </w:pPr>
      <w:r>
        <w:rPr>
          <w:rFonts w:ascii="Times New Roman"/>
          <w:b w:val="false"/>
          <w:i w:val="false"/>
          <w:color w:val="000000"/>
          <w:sz w:val="28"/>
        </w:rPr>
        <w:t>
      "7. Қарағанды облысы әкімдігінің 2022 жылға арналған резерві 1320000 мың теңге сомасында бекітілсін.";</w:t>
      </w:r>
    </w:p>
    <w:bookmarkEnd w:id="33"/>
    <w:bookmarkStart w:name="z41"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34"/>
    <w:bookmarkStart w:name="z42" w:id="35"/>
    <w:p>
      <w:pPr>
        <w:spacing w:after="0"/>
        <w:ind w:left="0"/>
        <w:jc w:val="both"/>
      </w:pPr>
      <w:r>
        <w:rPr>
          <w:rFonts w:ascii="Times New Roman"/>
          <w:b w:val="false"/>
          <w:i w:val="false"/>
          <w:color w:val="000000"/>
          <w:sz w:val="28"/>
        </w:rPr>
        <w:t>
      2. Осы шешім 2022 жылдың 1 қаңтарынан бастап қолданысқа енеді.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15</w:t>
            </w:r>
            <w:r>
              <w:br/>
            </w:r>
            <w:r>
              <w:rPr>
                <w:rFonts w:ascii="Times New Roman"/>
                <w:b w:val="false"/>
                <w:i w:val="false"/>
                <w:color w:val="000000"/>
                <w:sz w:val="20"/>
              </w:rPr>
              <w:t>шілдедегі</w:t>
            </w:r>
            <w:r>
              <w:br/>
            </w:r>
            <w:r>
              <w:rPr>
                <w:rFonts w:ascii="Times New Roman"/>
                <w:b w:val="false"/>
                <w:i w:val="false"/>
                <w:color w:val="000000"/>
                <w:sz w:val="20"/>
              </w:rPr>
              <w:t>№ 221</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желтоқсандағы</w:t>
            </w:r>
            <w:r>
              <w:br/>
            </w:r>
            <w:r>
              <w:rPr>
                <w:rFonts w:ascii="Times New Roman"/>
                <w:b w:val="false"/>
                <w:i w:val="false"/>
                <w:color w:val="000000"/>
                <w:sz w:val="20"/>
              </w:rPr>
              <w:t>№ 122</w:t>
            </w:r>
            <w:r>
              <w:br/>
            </w:r>
            <w:r>
              <w:rPr>
                <w:rFonts w:ascii="Times New Roman"/>
                <w:b w:val="false"/>
                <w:i w:val="false"/>
                <w:color w:val="000000"/>
                <w:sz w:val="20"/>
              </w:rPr>
              <w:t>шешіміне 1 қосымша</w:t>
            </w:r>
          </w:p>
        </w:tc>
      </w:tr>
    </w:tbl>
    <w:bookmarkStart w:name="z46" w:id="36"/>
    <w:p>
      <w:pPr>
        <w:spacing w:after="0"/>
        <w:ind w:left="0"/>
        <w:jc w:val="left"/>
      </w:pPr>
      <w:r>
        <w:rPr>
          <w:rFonts w:ascii="Times New Roman"/>
          <w:b/>
          <w:i w:val="false"/>
          <w:color w:val="000000"/>
        </w:rPr>
        <w:t xml:space="preserve"> 2022 жылға арналған облыстық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549674543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459974074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344381224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552 923 425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219 708 917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-8564679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15</w:t>
            </w:r>
            <w:r>
              <w:br/>
            </w:r>
            <w:r>
              <w:rPr>
                <w:rFonts w:ascii="Times New Roman"/>
                <w:b w:val="false"/>
                <w:i w:val="false"/>
                <w:color w:val="000000"/>
                <w:sz w:val="20"/>
              </w:rPr>
              <w:t>шілдедегі</w:t>
            </w:r>
            <w:r>
              <w:br/>
            </w:r>
            <w:r>
              <w:rPr>
                <w:rFonts w:ascii="Times New Roman"/>
                <w:b w:val="false"/>
                <w:i w:val="false"/>
                <w:color w:val="000000"/>
                <w:sz w:val="20"/>
              </w:rPr>
              <w:t>№ 221</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желтоқсандағы</w:t>
            </w:r>
            <w:r>
              <w:br/>
            </w:r>
            <w:r>
              <w:rPr>
                <w:rFonts w:ascii="Times New Roman"/>
                <w:b w:val="false"/>
                <w:i w:val="false"/>
                <w:color w:val="000000"/>
                <w:sz w:val="20"/>
              </w:rPr>
              <w:t>№ 122</w:t>
            </w:r>
            <w:r>
              <w:br/>
            </w:r>
            <w:r>
              <w:rPr>
                <w:rFonts w:ascii="Times New Roman"/>
                <w:b w:val="false"/>
                <w:i w:val="false"/>
                <w:color w:val="000000"/>
                <w:sz w:val="20"/>
              </w:rPr>
              <w:t>шешіміне 2 қосымша</w:t>
            </w:r>
          </w:p>
        </w:tc>
      </w:tr>
    </w:tbl>
    <w:bookmarkStart w:name="z49" w:id="37"/>
    <w:p>
      <w:pPr>
        <w:spacing w:after="0"/>
        <w:ind w:left="0"/>
        <w:jc w:val="left"/>
      </w:pPr>
      <w:r>
        <w:rPr>
          <w:rFonts w:ascii="Times New Roman"/>
          <w:b/>
          <w:i w:val="false"/>
          <w:color w:val="000000"/>
        </w:rPr>
        <w:t xml:space="preserve"> 2023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110386567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281 526 169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117 228 107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15</w:t>
            </w:r>
            <w:r>
              <w:br/>
            </w:r>
            <w:r>
              <w:rPr>
                <w:rFonts w:ascii="Times New Roman"/>
                <w:b w:val="false"/>
                <w:i w:val="false"/>
                <w:color w:val="000000"/>
                <w:sz w:val="20"/>
              </w:rPr>
              <w:t>шілдедегі</w:t>
            </w:r>
            <w:r>
              <w:br/>
            </w:r>
            <w:r>
              <w:rPr>
                <w:rFonts w:ascii="Times New Roman"/>
                <w:b w:val="false"/>
                <w:i w:val="false"/>
                <w:color w:val="000000"/>
                <w:sz w:val="20"/>
              </w:rPr>
              <w:t>№ 221</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желтоқсандағы</w:t>
            </w:r>
            <w:r>
              <w:br/>
            </w:r>
            <w:r>
              <w:rPr>
                <w:rFonts w:ascii="Times New Roman"/>
                <w:b w:val="false"/>
                <w:i w:val="false"/>
                <w:color w:val="000000"/>
                <w:sz w:val="20"/>
              </w:rPr>
              <w:t>№ 122</w:t>
            </w:r>
            <w:r>
              <w:br/>
            </w:r>
            <w:r>
              <w:rPr>
                <w:rFonts w:ascii="Times New Roman"/>
                <w:b w:val="false"/>
                <w:i w:val="false"/>
                <w:color w:val="000000"/>
                <w:sz w:val="20"/>
              </w:rPr>
              <w:t>шешіміне 3 қосымша</w:t>
            </w:r>
          </w:p>
        </w:tc>
      </w:tr>
    </w:tbl>
    <w:bookmarkStart w:name="z52" w:id="38"/>
    <w:p>
      <w:pPr>
        <w:spacing w:after="0"/>
        <w:ind w:left="0"/>
        <w:jc w:val="left"/>
      </w:pPr>
      <w:r>
        <w:rPr>
          <w:rFonts w:ascii="Times New Roman"/>
          <w:b/>
          <w:i w:val="false"/>
          <w:color w:val="000000"/>
        </w:rPr>
        <w:t xml:space="preserve"> 2024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279192418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106448372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279 875 515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15</w:t>
            </w:r>
            <w:r>
              <w:br/>
            </w:r>
            <w:r>
              <w:rPr>
                <w:rFonts w:ascii="Times New Roman"/>
                <w:b w:val="false"/>
                <w:i w:val="false"/>
                <w:color w:val="000000"/>
                <w:sz w:val="20"/>
              </w:rPr>
              <w:t>шілдедегі</w:t>
            </w:r>
            <w:r>
              <w:br/>
            </w:r>
            <w:r>
              <w:rPr>
                <w:rFonts w:ascii="Times New Roman"/>
                <w:b w:val="false"/>
                <w:i w:val="false"/>
                <w:color w:val="000000"/>
                <w:sz w:val="20"/>
              </w:rPr>
              <w:t>№ 221</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желтоқсандағы</w:t>
            </w:r>
            <w:r>
              <w:br/>
            </w:r>
            <w:r>
              <w:rPr>
                <w:rFonts w:ascii="Times New Roman"/>
                <w:b w:val="false"/>
                <w:i w:val="false"/>
                <w:color w:val="000000"/>
                <w:sz w:val="20"/>
              </w:rPr>
              <w:t>№ 122</w:t>
            </w:r>
            <w:r>
              <w:br/>
            </w:r>
            <w:r>
              <w:rPr>
                <w:rFonts w:ascii="Times New Roman"/>
                <w:b w:val="false"/>
                <w:i w:val="false"/>
                <w:color w:val="000000"/>
                <w:sz w:val="20"/>
              </w:rPr>
              <w:t>шешіміне 4 қосымша</w:t>
            </w:r>
          </w:p>
        </w:tc>
      </w:tr>
    </w:tbl>
    <w:bookmarkStart w:name="z55" w:id="39"/>
    <w:p>
      <w:pPr>
        <w:spacing w:after="0"/>
        <w:ind w:left="0"/>
        <w:jc w:val="left"/>
      </w:pPr>
      <w:r>
        <w:rPr>
          <w:rFonts w:ascii="Times New Roman"/>
          <w:b/>
          <w:i w:val="false"/>
          <w:color w:val="000000"/>
        </w:rPr>
        <w:t xml:space="preserve"> 2022 жылға арналған республикалық бюджеттен берілетін нысаналы трансферттер мен кредиттер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224 564 371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132 304 761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83 492 674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132 304 761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мемлекеттік орта және қосымша білім беру ұйымдары педагогтерінің еңбегіне ақы төлеуді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1 697 982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5 697 818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шарттарымен сатып алынған санитариялық көлік бойынша лизинг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саласындағы ұйымдары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 мекемелерінде ұсталатын адамдарға медициналық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81 465 492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дене шынықтыру педагогтеріне сабақтан тыс іс-шараларды өткізгені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жастан алты жасқа дейінгі балаларды мектепке дейінгі тәрбиемен және оқытумен қамтуды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41 399 123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13 319 537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дене шынықтыру педагогтеріне сабақтан тыс іс-шараларды өткізгені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ұйымдарындағы медицина қызметкерлерінің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5 335 891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мамандықтар бойынша жастарды тегін техникалық және кәсіптік біліммен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11 695 952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16 721 204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Тыңайтқыштар (органикалықтарды қоспағанда)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5 994 895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санитариялық-гигиеналық тораптарды күтіп-ұстауға арналған шығындарының бір бөлігін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83 492 674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20 526 144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811 932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39 642 179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9 655 298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15</w:t>
            </w:r>
            <w:r>
              <w:br/>
            </w:r>
            <w:r>
              <w:rPr>
                <w:rFonts w:ascii="Times New Roman"/>
                <w:b w:val="false"/>
                <w:i w:val="false"/>
                <w:color w:val="000000"/>
                <w:sz w:val="20"/>
              </w:rPr>
              <w:t>шілдедегі</w:t>
            </w:r>
            <w:r>
              <w:br/>
            </w:r>
            <w:r>
              <w:rPr>
                <w:rFonts w:ascii="Times New Roman"/>
                <w:b w:val="false"/>
                <w:i w:val="false"/>
                <w:color w:val="000000"/>
                <w:sz w:val="20"/>
              </w:rPr>
              <w:t>№ 221</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желтоқсандағы</w:t>
            </w:r>
            <w:r>
              <w:br/>
            </w:r>
            <w:r>
              <w:rPr>
                <w:rFonts w:ascii="Times New Roman"/>
                <w:b w:val="false"/>
                <w:i w:val="false"/>
                <w:color w:val="000000"/>
                <w:sz w:val="20"/>
              </w:rPr>
              <w:t>№ 122</w:t>
            </w:r>
            <w:r>
              <w:br/>
            </w:r>
            <w:r>
              <w:rPr>
                <w:rFonts w:ascii="Times New Roman"/>
                <w:b w:val="false"/>
                <w:i w:val="false"/>
                <w:color w:val="000000"/>
                <w:sz w:val="20"/>
              </w:rPr>
              <w:t>шешіміне 5 қосымша</w:t>
            </w:r>
          </w:p>
        </w:tc>
      </w:tr>
    </w:tbl>
    <w:bookmarkStart w:name="z58" w:id="40"/>
    <w:p>
      <w:pPr>
        <w:spacing w:after="0"/>
        <w:ind w:left="0"/>
        <w:jc w:val="left"/>
      </w:pPr>
      <w:r>
        <w:rPr>
          <w:rFonts w:ascii="Times New Roman"/>
          <w:b/>
          <w:i w:val="false"/>
          <w:color w:val="000000"/>
        </w:rPr>
        <w:t xml:space="preserve"> 2022 жылға арналған аудандар (облыстық маңызы бар қалалар) бюджеттеріне нысаналы трансферттер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84 290 790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52 128 285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24 609 564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 және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 мәдениет объектілерін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2 494 786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8 138 563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функцияларын бәсекелес ортаға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бойынша техникалық-экономикалық негіздеме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52 128 285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42 054 759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9 114 419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