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cbfd" w14:textId="088c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2 жылғы 23 желтоқсандағы № 30-175 шешімі. Қазақстан Республикасының Әділет министрлігінде 2023 жылы 6 қаңтарда № 316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Кербұл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5 (бес) пайызы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