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9e36" w14:textId="af39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Сарыбұлақ ауылдық округінің Шилісу ауылындағы атауы жоқ көшесіне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Сарыбұлақ ауылдық округі әкімінің 2022 жылғы 29 желтоқсандағы № 21 шешімі. Қазақстан Республикасының Әділет министрлігінде 2023 жылы 4 қаңтарда № 31560 болып тіркелді. Күші жойылды - Жетісу облысы Кербұлақ ауданы Сарыбұлақ ауылдық округі әкімінің 2023 жылғы 12 қазандағы № 19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Кербұлақ ауданы Сарыбұлақ ауылдық округі әкімінің 12.10.2023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құрылымы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Шилісу ауылы тұрғындарының пікірін ескере отырып және облыстық ономастика комиссиясының 2021 жылғы 29 желтоқсандағы қорытындысы негізінде ШЕШТІМ: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Сарыбұлақ ауылдық округінің Шилісу ауылының атауы жоқ көшесіне Әлихан Бөкейхан атауы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Жармұхамбетұлы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