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4922" w14:textId="c964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Қаратал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2022 жылғы 4 қарашадағы № 443 қаулысы. Қазақстан Республикасының Әділет министрлігінде 2022 жылы 8 қарашада № 30455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Қаратал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 Қаратал ауданының елді мекендерінде салық салу объектісінің орналасуын ескеретін аймаққа бөлу коэффициенттері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облысының Қаратал ауданының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2022 жылғы 4 қарашадағы № 443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Қаратал ауданының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Дойыншы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Күрішдаласы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Қожбан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