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752f" w14:textId="d797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ауданының аумағында жолаушыларды әлеуметтік мәні бар тұрақты тасымалдау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Қаратал ауданы әкімдігінің 2022 жылғы 7 қазандағы № 385 қаулысы. Қазақстан Республикасының Әділет министрлігінде 2022 жылы 13 қазанда № 30131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 Заңының 19-бабы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Қаратал ауданының аумағында жолаушыларды әлеуметтік мәні бар тұрақты тасымалдау тарифі 80 (сексен) теңге мөлшерінде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Қаратал ауданы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