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f099" w14:textId="4d6f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қыркүйектегі №73-4 "Қордай ауданында жеке оқыту жоспары бойынша мүгедектер қатарындағы кемтар балаларды үйде оқытуға жұмсалған шығындарды өтеу тәрітібі мен мөлшерін айқындау туралышығындарын өндіріп алу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2022 жылғы 29 желтоқсандағы № 34-5 шешімі. Қазақстан Республикасының Әділет министрлігінде 2023 жылғы 9 қаңтарда № 31627 болып тіркелді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Мәслихаттың "Қордай ауданында жеке оқыту жоспары бойынша мүгедектер қатарындағы кемтар балаларды үйде оқытуға жұмсалған шығындарды өтеу тәрітібі мен мөлшерін айқындау туралышығындарын өндіріп алу мөлшерін және тәртібін айқындау туралы" 2020 жылғы 10 қыркүйектегі №73-4 шешіміне (Нормативтік құқықтық актілерді мемлекеттік тіркеу тізілімінде </w:t>
      </w:r>
      <w:r>
        <w:rPr>
          <w:rFonts w:ascii="Times New Roman"/>
          <w:b w:val="false"/>
          <w:i w:val="false"/>
          <w:color w:val="000000"/>
          <w:sz w:val="28"/>
        </w:rPr>
        <w:t>№ 4751</w:t>
      </w:r>
      <w:r>
        <w:rPr>
          <w:rFonts w:ascii="Times New Roman"/>
          <w:b w:val="false"/>
          <w:i w:val="false"/>
          <w:color w:val="000000"/>
          <w:sz w:val="28"/>
        </w:rPr>
        <w:t xml:space="preserve">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2022 жылғы 29 желтоқсандағы</w:t>
            </w:r>
            <w:r>
              <w:br/>
            </w:r>
            <w:r>
              <w:rPr>
                <w:rFonts w:ascii="Times New Roman"/>
                <w:b w:val="false"/>
                <w:i w:val="false"/>
                <w:color w:val="000000"/>
                <w:sz w:val="20"/>
              </w:rPr>
              <w:t>№34-5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2020 жылғы 10 қыркүйектегі</w:t>
            </w:r>
            <w:r>
              <w:br/>
            </w:r>
            <w:r>
              <w:rPr>
                <w:rFonts w:ascii="Times New Roman"/>
                <w:b w:val="false"/>
                <w:i w:val="false"/>
                <w:color w:val="000000"/>
                <w:sz w:val="20"/>
              </w:rPr>
              <w:t>№73-4 шешіміне қосымша</w:t>
            </w:r>
          </w:p>
        </w:tc>
      </w:tr>
    </w:tbl>
    <w:bookmarkStart w:name="z22" w:id="8"/>
    <w:p>
      <w:pPr>
        <w:spacing w:after="0"/>
        <w:ind w:left="0"/>
        <w:jc w:val="left"/>
      </w:pPr>
      <w:r>
        <w:rPr>
          <w:rFonts w:ascii="Times New Roman"/>
          <w:b/>
          <w:i w:val="false"/>
          <w:color w:val="000000"/>
        </w:rPr>
        <w:t xml:space="preserve">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3" w:id="9"/>
    <w:p>
      <w:pPr>
        <w:spacing w:after="0"/>
        <w:ind w:left="0"/>
        <w:jc w:val="both"/>
      </w:pPr>
      <w:r>
        <w:rPr>
          <w:rFonts w:ascii="Times New Roman"/>
          <w:b w:val="false"/>
          <w:i w:val="false"/>
          <w:color w:val="000000"/>
          <w:sz w:val="28"/>
        </w:rPr>
        <w:t xml:space="preserve">
      1. Осы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bookmarkEnd w:id="9"/>
    <w:bookmarkStart w:name="z24"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"Жамбыл облысы Қордай ауданы әкімдігінің жұмыспен қамту және әлеуметтік бағдарламалар бөлімі" мемлекеттік мекемесімен жүзеге асырылады.</w:t>
      </w:r>
    </w:p>
    <w:bookmarkEnd w:id="10"/>
    <w:bookmarkStart w:name="z25"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6"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7"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8"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4"/>
    <w:bookmarkStart w:name="z29"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30" w:id="16"/>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әрбір мүгедектігі бар балаға алты айлық есептік көрсеткішке тең.</w:t>
      </w:r>
    </w:p>
    <w:bookmarkEnd w:id="16"/>
    <w:bookmarkStart w:name="z31" w:id="17"/>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