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1020c" w14:textId="2d102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Жуалы ауданы әкімдігінің 2021 жылғы 21 қаңтардағы "Жуалы ауданы аумағында көшпелі сауданы жүзеге асыру үшін арнайы бөлінген орындарды белгілеу туралы" № 13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Жуалы ауданы әкімдігінің 2022 жылғы 15 сәуірдегі № 163 қаулысы. Қазақстан Республикасының Әділет министрлігінде 2022 жылғы 22 сәуірде № 27726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"Құқықтық актілер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27-бабының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сәйкес, Жуалы ауданы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Жуалы ауданы әкімдігінің 2021 жылғы 21 қаңтардағы "Жуалы ауданы аумағында көшпелі сауданы жүзеге асыру үшін арнайы бөлінген орындарды белгілеу туралы" № 13 қаулысының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4892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жетекшілік ететін орынбасарына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әкімінің уақытша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Жабағы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