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48a2" w14:textId="75d4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Ботамойнақ ауылдық округінің Байзақ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Ботамойнақ ауылдық округі әкімінің 2022 жылғы 13 желтоқсандағы № 78 шешімі. Қазақстан Республикасының Әділет министрлігінде 2022 жылғы 14 желтоқсанда № 31111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29 желтоқсандағы қорытындысы негізінде және тиісті аумақ халқының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Байзақ ауданы Ботамойнақ ауылдық округінің Байзақ ауылының келесі құрамдас бөліктері қайта аталсын: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тұйық көшесін Шымбұлақ көшесіне;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тұйық көшесін Орбұлақ көшесіне;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тұйық көшесін Тұран көшесіне;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Сейдекүл Бәйдешова тұйық көшесін Жерұйық көшесіне;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тұйығын Төрткөл көшесіне.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Ботамойнақ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