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12ee" w14:textId="6491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облыстық мәслихатының 2015 жылғы 25 қыркүйектегі № 40-13 "Жамбыл облысының әлеуметтік маңызы бар қатынастардың тізбесін айқындау туралы" шешіміне өзгеріс енгізу және мәслихаттың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мәслихатының 2022 жылғы 14 желтоқсандағы № 23-9 шешімі. Қазақстан Республикасының Әділет министрлігінде 2022 жылғы 22 желтоқсанда № 31215 болып тіркелді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Жамбыл облыстық мәслихатының "Жамбыл облысының әлеуметтік маңызы бар қатынастардың тізбесін айқындау туралы" 2015 жылғы 25 қыркүйектегі № 40-13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2808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қосымшасы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мәслихаттың кейбір шешімдерінің күші жойылды деп танылсын.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 облыстық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23-9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2015 жылғы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 №40-13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облысының әлеуметтік маңызы бар қатынастардың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Қатынастар түрлері (ауданаралық, ауданішілік, қалаішілік 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 қатынастар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Тараз-Шығанақ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Шу-Мойынқұм-Ақбақай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Тараз-Жаңатас (Тамды арқылы)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Досбол-Тоғызкент-Үшарал-Тараз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Жайылма-Саудакент-Тараз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Жаңатас-Тараз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ауданаралық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Жаңатас-Жайлаукөл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базар аялдамасы-Шоқай Датқа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5-шағын аудан-"Ертегі әлемі" дүкені аялдамасы-Әулие ата көшесі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Жаңатас-Игілік-Саудакент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Жаңатас-Жайылма-Саудакент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Жаңатас-Тоғызкент-Әбілдә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Жаңатас-Ә.Бүркітбаев-Үшбас-Арыстанды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Жаңатас-Ұ.Сыздықбаев-Ақтоғай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ауданішілік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би-Қант зауыты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Автобекет-Тоғай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вокзалы–Мақұлбек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аурухана-Достық гүлзары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Аққұм-Бостандық-Талапты-Ақкөл-Қаратау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С.Шакиров-Тұрымқұл-Тамабек-Ойық-Ақкөл-Қаратау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Б.Шешен-К.Батыр-Үшарал-Ақкөл-Қаратау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Меркі-Талдыбұлақ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Меркі-Гранитогорск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Меркі-Т.Рысқұлов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Меркі-Ақермен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Меркі-Ойтал учаскесі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ауданішілік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облыстық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2022 жылғы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 № 23-9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облыстық мәслихатының күші жойылды деп танылған кейбір шешімдерінің тізбесі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"Сарысу ауданы бойынша әлеуметтік маңызы бар қатынастардың тізбесін айқындау туралы" 2018 жылғы 25 қаңтардағы № 20-6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3696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Мәслихаттың "Шу ауданы бойынша әлеуметтік маңызы бар қатынастардың тізбесін айқындау туралы" 2018 жылғы 6 сәуірдегі № 22-7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3786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"Талас ауданы бойынша әлеуметтік маңызы бар қатынастардың тізбесін айқындау туралы" Жамбыл облыстық мәслихатының 2019 жылғ 19 наурыздағы № 32-6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4165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Мәслихаттың "Меркі ауданы бойынша әлеуметтік маңызы бар қатынастардың тізбесін айқындау туралы" 2020 жылғы 27 ақпандағы № 43-3 шешімі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4517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