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2a7" w14:textId="bc74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мектепке дейінгі тәрбие мен оқытуға мемлекеттік білім беру тапсырысын, ата-ана төлемақысының мөлшерін бекіту туралы" Жамбыл облысы әкімдігінің 2022 жылғы 1 ақпандағы № 19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20 шілдедегі № 155 қаулысы. Қазақстан Республикасының Әділет министрлігінде 2022 жылғы 21 шілдеде № 28865 болып тіркелді. Күші жойылды - Жамбыл облысы әкімдігінің 2023 жылғы 9 наурыздағы № 35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09.03.2023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күшiне енедi және 01.01.2023 бастап пайда болған құқықтық қатынастарға таралады)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мектепке дейінгі тәрбие мен оқытуға мемлекеттік білім беру тапсырысын, ата-ана төлемақысының мөлшерін бекіту туралы" Жамбыл облысы әкімдігінің 2022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26763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4.13 жолы мынадай редакцияда жазылсын: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10.15 жолы мынадай редакцияда жазылсын: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11.13 жолы мынадай редакцияда жазылсын: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 осы қаулының Қазақстан Республикасының Әділет министрлігінде мемлекеттік тіркелуін қамтамасыз етсін.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