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ad17" w14:textId="0b0a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2019 жылғы 22 ақпандағы № 141 "Профилактикасы мен диагностикасы бюджет қаражаты есебінен жүзеге асырылатын жануарлардың энзоотиялық ауруларының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15 тамыздағы № 1536 қаулысы. Қазақстан Республикасының Әділет министрлігінде 2022 жылғы 16 тамызда № 29139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"Профилактикасы мен диагностикасы бюджет қаражаты есебінен жүзеге асырылатын жануарлардың энзоотиялық ауруларының тізбесін бекіту туралы" (Нормативтік құқықтық актілерді мемлекеттік тіркеу тізілімінде 2019 жылғы 1 наурыздағы № 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жылқылардың ауруы - "нуталлиоз" деген сөзі "нутталлиоз" деген сөзбен ауыстырылып, мемлекеттік тілде өзгеріс енгізілді, орыс тіліндегі мәтіні өзгермейді;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Шымкент қаласы әкімдігінің интернет-ресурсында орналастырылуын қамтамасыз етсін;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А.Сәттібаевқа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