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75e3" w14:textId="35e7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3 наурыздағы № 365 қаулысы. Қазақстан Республикасының Әділет министрлігінде 2022 жылғы 11 наурызда № 27088 болып тіркелді. Күші жойылды - Шымкент қаласы әкiмдiгiнiң 2022 жылғы 10 маусымдағы № 1003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10.06.2022 № 1003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бас мемлекеттік ветеринариялық-санитариялық инспекторының 2022 жылғы 9 ақпандағы № 03-10/108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Абай ауданы А. Жұбанов көшесі аумағында иттен құтыру ауруы анықталуына байланысты,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Шымкент қаласы әкімінің орынбасары А. Сәттібаевқа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