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7e8c" w14:textId="0d07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2022 жылғы 4 наурыздағы № 21-71 шешімі. Қазақстан Республикасының Әділет министрлігінде 2022 жылы 10 наурызда № 27065 болып тіркелді. Күші жойылды - Алматы облысы Талғар аудандық мәслихатының 2024 жылғы 28 наурыздағы № 20-77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аудандық мәслихатының 28.03.2024 </w:t>
      </w:r>
      <w:r>
        <w:rPr>
          <w:rFonts w:ascii="Times New Roman"/>
          <w:b w:val="false"/>
          <w:i w:val="false"/>
          <w:color w:val="ff0000"/>
          <w:sz w:val="28"/>
        </w:rPr>
        <w:t>№ 20-77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Талғар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Талғар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rPr>
                <w:rFonts w:ascii="Times New Roman"/>
                <w:b w:val="false"/>
                <w:i w:val="false"/>
                <w:color w:val="000000"/>
                <w:sz w:val="20"/>
              </w:rPr>
              <w:t xml:space="preserve"> 2022 жылғы 4 наурыздағы № 21-71</w:t>
            </w:r>
            <w:r>
              <w:rPr>
                <w:rFonts w:ascii="Times New Roman"/>
                <w:b w:val="false"/>
                <w:i w:val="false"/>
                <w:color w:val="000000"/>
                <w:sz w:val="20"/>
              </w:rPr>
              <w:t xml:space="preserve">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Талғар аудандық мәслихатының 04.10.2023 </w:t>
      </w:r>
      <w:r>
        <w:rPr>
          <w:rFonts w:ascii="Times New Roman"/>
          <w:b w:val="false"/>
          <w:i w:val="false"/>
          <w:color w:val="ff0000"/>
          <w:sz w:val="28"/>
        </w:rPr>
        <w:t>№ 10-43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3"/>
    <w:p>
      <w:pPr>
        <w:spacing w:after="0"/>
        <w:ind w:left="0"/>
        <w:jc w:val="left"/>
      </w:pPr>
      <w:r>
        <w:rPr>
          <w:rFonts w:ascii="Times New Roman"/>
          <w:b/>
          <w:i w:val="false"/>
          <w:color w:val="000000"/>
        </w:rPr>
        <w:t xml:space="preserve"> Тұрғын үй көмегін көрсетудің мөлшері мен тәртібі</w:t>
      </w:r>
    </w:p>
    <w:bookmarkEnd w:id="3"/>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№2314 қаулысына сәйкес әзірленді.</w:t>
      </w:r>
    </w:p>
    <w:bookmarkStart w:name="z16" w:id="4"/>
    <w:p>
      <w:pPr>
        <w:spacing w:after="0"/>
        <w:ind w:left="0"/>
        <w:jc w:val="left"/>
      </w:pPr>
      <w:r>
        <w:rPr>
          <w:rFonts w:ascii="Times New Roman"/>
          <w:b/>
          <w:i w:val="false"/>
          <w:color w:val="000000"/>
        </w:rPr>
        <w:t xml:space="preserve"> 1-тарау. Тұрғын үй көмегін көрсету тәртібі</w:t>
      </w:r>
    </w:p>
    <w:bookmarkEnd w:id="4"/>
    <w:bookmarkStart w:name="z17" w:id="5"/>
    <w:p>
      <w:pPr>
        <w:spacing w:after="0"/>
        <w:ind w:left="0"/>
        <w:jc w:val="both"/>
      </w:pPr>
      <w:r>
        <w:rPr>
          <w:rFonts w:ascii="Times New Roman"/>
          <w:b w:val="false"/>
          <w:i w:val="false"/>
          <w:color w:val="000000"/>
          <w:sz w:val="28"/>
        </w:rPr>
        <w:t>
      1. Тұрғын үй көмегі жергілікті бюджет қаражаты есебінен Талғар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w:t>
      </w:r>
    </w:p>
    <w:bookmarkEnd w:id="5"/>
    <w:bookmarkStart w:name="z18"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9"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0"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1"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22"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0"/>
    <w:bookmarkStart w:name="z23" w:id="11"/>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24" w:id="12"/>
    <w:p>
      <w:pPr>
        <w:spacing w:after="0"/>
        <w:ind w:left="0"/>
        <w:jc w:val="both"/>
      </w:pPr>
      <w:r>
        <w:rPr>
          <w:rFonts w:ascii="Times New Roman"/>
          <w:b w:val="false"/>
          <w:i w:val="false"/>
          <w:color w:val="000000"/>
          <w:sz w:val="28"/>
        </w:rPr>
        <w:t>
      3. Тұрғын үй көмегі "Талғар аудандық жұмыспен қамту және әлеуметтік бағдарламалар бөлімі"мемлекеттік мекемесімен (бұдан әрі – уәкілетті орган) тағайындалады.</w:t>
      </w:r>
    </w:p>
    <w:bookmarkEnd w:id="12"/>
    <w:bookmarkStart w:name="z25" w:id="13"/>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корпорациясы"коммерциялық емес акционерлік қоғамының Алматы облысы бойынша филиалы Талғар аудандық бөлімі (бұдан әрі – Мемлекеттік корпорация) және "электронды үкіметтің" www.egov.kz веб-порталы (бұдан әрі – портал) арқылы жүзеге асырылады.</w:t>
      </w:r>
    </w:p>
    <w:bookmarkEnd w:id="13"/>
    <w:bookmarkStart w:name="z26" w:id="14"/>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4"/>
    <w:bookmarkStart w:name="z27" w:id="15"/>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5"/>
    <w:bookmarkStart w:name="z28" w:id="16"/>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"Азаматтарға арналған үкімет" мемлекеттік корпорациясы" коммерциялық емес акционерлік қоғамына (бұдан әрі – Мемлекеттік корпорация)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6"/>
    <w:bookmarkStart w:name="z29"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30" w:id="18"/>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8"/>
    <w:bookmarkStart w:name="z31" w:id="19"/>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19"/>
    <w:bookmarkStart w:name="z32" w:id="20"/>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0"/>
    <w:bookmarkStart w:name="z33" w:id="21"/>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1"/>
    <w:bookmarkStart w:name="z34" w:id="22"/>
    <w:p>
      <w:pPr>
        <w:spacing w:after="0"/>
        <w:ind w:left="0"/>
        <w:jc w:val="both"/>
      </w:pPr>
      <w:r>
        <w:rPr>
          <w:rFonts w:ascii="Times New Roman"/>
          <w:b w:val="false"/>
          <w:i w:val="false"/>
          <w:color w:val="000000"/>
          <w:sz w:val="28"/>
        </w:rPr>
        <w:t>
      6) банктік шоты;</w:t>
      </w:r>
    </w:p>
    <w:bookmarkEnd w:id="22"/>
    <w:bookmarkStart w:name="z35" w:id="23"/>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3"/>
    <w:bookmarkStart w:name="z36" w:id="24"/>
    <w:p>
      <w:pPr>
        <w:spacing w:after="0"/>
        <w:ind w:left="0"/>
        <w:jc w:val="both"/>
      </w:pPr>
      <w:r>
        <w:rPr>
          <w:rFonts w:ascii="Times New Roman"/>
          <w:b w:val="false"/>
          <w:i w:val="false"/>
          <w:color w:val="000000"/>
          <w:sz w:val="28"/>
        </w:rPr>
        <w:t>
      8) коммуналдық қызметтерді тұтынуға арналған шоттар;</w:t>
      </w:r>
    </w:p>
    <w:bookmarkEnd w:id="24"/>
    <w:bookmarkStart w:name="z37" w:id="25"/>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5"/>
    <w:bookmarkStart w:name="z38" w:id="26"/>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bookmarkStart w:name="z39" w:id="27"/>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27"/>
    <w:bookmarkStart w:name="z40" w:id="28"/>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8"/>
    <w:bookmarkStart w:name="z41" w:id="29"/>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29"/>
    <w:bookmarkStart w:name="z42" w:id="30"/>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0"/>
    <w:bookmarkStart w:name="z43" w:id="31"/>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1"/>
    <w:bookmarkStart w:name="z44" w:id="32"/>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2"/>
    <w:bookmarkStart w:name="z45" w:id="33"/>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3"/>
    <w:bookmarkStart w:name="z46" w:id="34"/>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4"/>
    <w:bookmarkStart w:name="z47" w:id="35"/>
    <w:p>
      <w:pPr>
        <w:spacing w:after="0"/>
        <w:ind w:left="0"/>
        <w:jc w:val="left"/>
      </w:pPr>
      <w:r>
        <w:rPr>
          <w:rFonts w:ascii="Times New Roman"/>
          <w:b/>
          <w:i w:val="false"/>
          <w:color w:val="000000"/>
        </w:rPr>
        <w:t xml:space="preserve"> 2-тарау. Тұрғын үй көмегін көрсету мөлшері</w:t>
      </w:r>
    </w:p>
    <w:bookmarkEnd w:id="35"/>
    <w:bookmarkStart w:name="z48" w:id="36"/>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6"/>
    <w:bookmarkStart w:name="z49" w:id="37"/>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7"/>
    <w:bookmarkStart w:name="z50" w:id="38"/>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8"/>
    <w:bookmarkStart w:name="z51" w:id="39"/>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39"/>
    <w:bookmarkStart w:name="z52" w:id="40"/>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0"/>
    <w:bookmarkStart w:name="z53" w:id="41"/>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1"/>
    <w:bookmarkStart w:name="z54" w:id="42"/>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2"/>
    <w:bookmarkStart w:name="z55" w:id="43"/>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3"/>
    <w:bookmarkStart w:name="z56" w:id="44"/>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4"/>
    <w:bookmarkStart w:name="z57" w:id="45"/>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45"/>
    <w:bookmarkStart w:name="z58" w:id="46"/>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46"/>
    <w:bookmarkStart w:name="z59" w:id="47"/>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7"/>
    <w:bookmarkStart w:name="z60" w:id="48"/>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48"/>
    <w:bookmarkStart w:name="z61" w:id="49"/>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4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