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c195" w14:textId="0cac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7 жылғы 06 желтоқсандағы "Сот шешімімен коммуналдық меншікке түскен болып танылған иесіз қалдықтарды басқару қағидаларын бекіту туралы" № 24-13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2 жылғы 24 наурыздағы № 18-107 шешімі. Қазақстан Республикасының Әділет министрлігінде 2022 жылы 28 наурызда № 272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Сот шешімімен коммуналдық меншікке түскен болып танылған иесіз қалдықтарды басқару қағидаларын бекіту туралы" 2017 жылғы 06 желтоқсандағы № 24-13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