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a8fa" w14:textId="345a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2022 жылғы 21 қарашадағы № 366 қаулысы. Қазақстан Республикасының Әділет министрлігінде 2022 жылы 21 қарашада № 30648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5-14)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2021 жылғы 26 сәуірдегі № 164 "Акваөсіру (балық өсіру шаруашылығы) өнімділігін және өнім сапасын арттыруға субсидиялар көлемдерін бекіту туралы" (Нормативтік құқықтық актілерді мемлекеттік тіркеу тізілімінде № 5941 тіркелген) қаулысының күші жойылсын деп танылсын.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табиғи ресурстар және табиғат пайдалануды реттеу басқармасы"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Алматы облысы әкімдігінің интернет-ресурсында орналастрылуын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Алматы облысы әкімінің жетекшілік ететін орынбасарына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экология, геология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қарашадағы № 366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акваөсірудің (балық өсіру шаруашылығы) өнімділігін және өнім сапасын арттыруды субсидиялау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азықтарын сатып алу шығыстарын өтеу субсидиялары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 материалын сатып алу шығыстарын өтеу субсидиялары (албырт және бекіре тұқымдас балықтар мен олардың будандары үшін)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шабағы 10 грамға дейін 1 (бір)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уылдырық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