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5d44" w14:textId="b225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2022 жылғы 1 маусымдағы № 200 шешімі. Қазақстан Республикасының Әділет министрлігінде 2022 жылғы 7 маусымда № 28392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 – болу құнының 0 (нөл) пайызы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