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7e0b" w14:textId="23e7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Қобда ауданы Терісаққан ауылдық округі әкімінің 2021 жылғы 4 наурыздағы № 11 "Терісаққан ауылдық округі Терісаққан ауылының Абай Құнанбаев, Жағалау, Желтоқсан көшелері аумағында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2022 жылғы 20 қаңтарда № 2 шешімі. Қазақстан Республикасының Әділет министрлігінде 2022 жылғы 21 қаңтарда № 26596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міндетін атқарушы 2021 жылғы 28 желтоқсандағы № 2-11-3/276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 Терісаққан ауылдық округінің Терісаққан ауылының Абай Құнанбаев, Жағалау, Желтоқсан көшелері аумағында мүйізді ірі қара малдар арасында бруцеллез ауруын жою бойынша ветеринариялық іс-шараларының кешенінің аяқталуына байланысты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Қобда ауданы Терісаққан ауылдық округі әкімінің 2021 жылғы 4 наурыздағы "Терісаққан ауылдық округі Терісаққан ауылының Абай Құнанбаев, Жағалау, Желтоқсан көшелері аумағында шектеу іс-шараларын белгілеу туралы" № 11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Терісаққан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 қамтамасыз етсін;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Терісаққан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