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744a" w14:textId="1567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жылдары субсидиялауға жататын Ақтөбе облысының әлеуметтік мәні бар облысішілік автомобиль қатынастарының тізбесін айқындау туралы" Облыстық мәслихаттың 2020 жылғы 11 желтоқсандағы № 576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мәслихатының 2022 жылғы 25 мамырдағы № 126 шешімі. Қазақстан Республикасының Әділет министрлігінде 2022 жылғы 31 мамырда № 28293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жылдары субсидиялауға жататын Ақтөбе облысының әлеуметтік мәні бар облысішілік автомобиль қатынастарының тізбесін айқындау туралы" Ақтөбе облыстық мәслихатының 2020 жылғы 11 желтоқсандағы № 576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7801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"25"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126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жылдары субсидиялауға жататын Ақтөбе облысының әлеуметтік мәні бар облысішілік автомобиль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анықталған 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Маржанбұлақ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Темірбек Жүргенов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Қарауылкелді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Ырғыз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Қобда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Сарыжар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Родниковка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Ақтөбе–Хромтау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Ойыл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автомобиль қатынасының 3 жылға болжамдалатын жылдарға бөлінген субсидиялау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8 282 960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10 574 563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20 265 675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9 775 447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10 330 696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10 515 780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30 621 923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5 672 357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10 483 681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28 243 494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9 015 536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24 839 225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4 588 974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8 740 447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10 124 272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23 453 693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13 459 831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19 531 905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21 555 931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54 547 667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3 668 949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10 678 155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6 820 786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19 419 278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39 588 166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39 207 717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39 809 016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118 604 899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7 870 794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10 494 393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