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ef99" w14:textId="4bae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2021 жылғы 29 наурыздағы № 92 "Ақтөбе облысы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14 сәуірдегі № 109 қаулысы. Қазақстан Республикасының Әділет министрлігінде 2022 жылғы 20 сәуірде № 27684 болып тіркелді. Күші жойылды - Ақтөбе облысы әкімдігінің 2023 жылғы 13 ақпандағы № 31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13.02.2023 № 31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01.01.2023 бастап туындаған қатынастарға таралады).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2021 жылғы 29 наурыздағы № 92 "Ақтөбе облысы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8172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 осы қаулыны оны ресми жариялағаннан кейін Ақтөбе облысы әкімдігінің интернет-ресурсында орналастыруды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тапсырыстың айына бір тәрбиеленушіге жұмсалатын шығыстардың орташа құны (теңге)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дағдарыс жағдайына дейінгі аймағында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(100-ден астам орын және жеке меншік балабақшалар)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орынға арналған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