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18fb2" w14:textId="5318f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Ақмола облысы Шортанды ауданы әкімдігінің 2022 жылғы 30 желтоқсандағы № А-11/311 қаулысы. Қазақстан Республикасының Әділет министрлігінде 2023 жылғы 5 қаңтарда № 31583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"Тұрғын үй қатынастары туралы" Заңының 10-3-бабының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Шортанды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Шортанды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Шортанды ауданы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С.Шабаров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ауданы әкімдігінің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А-11/311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Шортанды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1-тарау. Жалпы ережелер</w:t>
      </w:r>
    </w:p>
    <w:bookmarkEnd w:id="4"/>
    <w:p>
      <w:pPr>
        <w:spacing w:after="0"/>
        <w:ind w:left="0"/>
        <w:jc w:val="both"/>
      </w:pPr>
      <w:r>
        <w:rPr>
          <w:rFonts w:ascii="Times New Roman"/>
          <w:b w:val="false"/>
          <w:i w:val="false"/>
          <w:color w:val="000000"/>
          <w:sz w:val="28"/>
        </w:rPr>
        <w:t xml:space="preserve">
      1. Осы Шортанды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 - шараларды ұйымдастыру және жүргізу қағидалары (бұдан әрі - Қағидалар) "Тұрғын үй қатынастары туралы" Қазақстан Республикасы Заңының (бұдан әрі - Заң) 10-3-бабының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Шортанды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p>
      <w:pPr>
        <w:spacing w:after="0"/>
        <w:ind w:left="0"/>
        <w:jc w:val="both"/>
      </w:pPr>
      <w:r>
        <w:rPr>
          <w:rFonts w:ascii="Times New Roman"/>
          <w:b w:val="false"/>
          <w:i w:val="false"/>
          <w:color w:val="000000"/>
          <w:sz w:val="28"/>
        </w:rPr>
        <w:t>
      2. Осы Қағидаларда келесі негізгі ұғымдар қолданылады:</w:t>
      </w:r>
    </w:p>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коршаулары, жабын түрі мен учаске аумағындағы шаруашылық - 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Ақмола облысы Шортанды ауданы әкімдігінің 18.03.2024 </w:t>
      </w:r>
      <w:r>
        <w:rPr>
          <w:rFonts w:ascii="Times New Roman"/>
          <w:b w:val="false"/>
          <w:i w:val="false"/>
          <w:color w:val="000000"/>
          <w:sz w:val="28"/>
        </w:rPr>
        <w:t>№ А-3/45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5"/>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5"/>
    <w:p>
      <w:pPr>
        <w:spacing w:after="0"/>
        <w:ind w:left="0"/>
        <w:jc w:val="both"/>
      </w:pPr>
      <w:r>
        <w:rPr>
          <w:rFonts w:ascii="Times New Roman"/>
          <w:b w:val="false"/>
          <w:i w:val="false"/>
          <w:color w:val="000000"/>
          <w:sz w:val="28"/>
        </w:rPr>
        <w:t>
      3. Шортанды ауданының "Тұрғын үй - коммуналдық шаруашылығы, жолаушылар көлігі және автомобиль жолдары бөлімі" мемлекеттік мекемесі (бұдан әрі - Бөлім) Шортанды ауданының елді мекендеріне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p>
      <w:pPr>
        <w:spacing w:after="0"/>
        <w:ind w:left="0"/>
        <w:jc w:val="both"/>
      </w:pPr>
      <w:r>
        <w:rPr>
          <w:rFonts w:ascii="Times New Roman"/>
          <w:b w:val="false"/>
          <w:i w:val="false"/>
          <w:color w:val="000000"/>
          <w:sz w:val="28"/>
        </w:rPr>
        <w:t>
      4. Шортанды ауданының "Жер қатынастары, сәулет және қала құрылысы бөлімі" мемлекеттік мекемесі Қағидалардың 3-тармағында көрсетілген көппәтерлі тұрғын үйлердің тізбесін айқындағаннан кейін Шортанды ауданының елді мекендерінің бірыңғай сәулеттік келбетін әзірлеуді және бекітуді қамтамасыз етеді.</w:t>
      </w:r>
    </w:p>
    <w:p>
      <w:pPr>
        <w:spacing w:after="0"/>
        <w:ind w:left="0"/>
        <w:jc w:val="both"/>
      </w:pPr>
      <w:r>
        <w:rPr>
          <w:rFonts w:ascii="Times New Roman"/>
          <w:b w:val="false"/>
          <w:i w:val="false"/>
          <w:color w:val="000000"/>
          <w:sz w:val="28"/>
        </w:rPr>
        <w:t>
      5. "Шортанды ауданы әкімінің аппараты" мемлекеттік мекемесі келесі іс-шараларды ұйымдастырады:</w:t>
      </w:r>
    </w:p>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кезде) меншік иелерін Шортанды ауданының елді мекендерінің бірыңғай сәулеттік келбетінің жобасымен әкімдіктің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кезде) меншік иелерін жоспарланатын жұмыстар және оларды өткізудің болжамды мерзімдері туралы хабардар ету;</w:t>
      </w:r>
    </w:p>
    <w:p>
      <w:pPr>
        <w:spacing w:after="0"/>
        <w:ind w:left="0"/>
        <w:jc w:val="both"/>
      </w:pPr>
      <w:r>
        <w:rPr>
          <w:rFonts w:ascii="Times New Roman"/>
          <w:b w:val="false"/>
          <w:i w:val="false"/>
          <w:color w:val="000000"/>
          <w:sz w:val="28"/>
        </w:rPr>
        <w:t>
      3) көппәтерлі тұрғын үйдің қасбетіне, шатырына жөндеу жұмыстарын жүргізуге келісім беру немесе келіспеу туралы шешім қабылдау үшін пәтерлердің, тұрғын емес үй-жайлардың (олар болған кезде) меншік иелерінің жиналысын ұйымдастыру және жүргізу.</w:t>
      </w:r>
    </w:p>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Шортанды ауданы әкімдігінің 18.03.2024 </w:t>
      </w:r>
      <w:r>
        <w:rPr>
          <w:rFonts w:ascii="Times New Roman"/>
          <w:b w:val="false"/>
          <w:i w:val="false"/>
          <w:color w:val="000000"/>
          <w:sz w:val="28"/>
        </w:rPr>
        <w:t>№ А-3/45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Жиналыс теріс шешім қабылдаған жағдайда, көп пәтерлі тұрғын үйдің қасбетін, шатырын жөндеу бойынша бірыңғай сәулеттік келбет беруге бағытталған жұмыстар жүргізілмейді.</w:t>
      </w:r>
    </w:p>
    <w:p>
      <w:pPr>
        <w:spacing w:after="0"/>
        <w:ind w:left="0"/>
        <w:jc w:val="both"/>
      </w:pPr>
      <w:r>
        <w:rPr>
          <w:rFonts w:ascii="Times New Roman"/>
          <w:b w:val="false"/>
          <w:i w:val="false"/>
          <w:color w:val="000000"/>
          <w:sz w:val="28"/>
        </w:rPr>
        <w:t>
      8. Жиналыс оң шешім қабылдаған кезде Бөлім құрылыс нормаларының талаптарына сәйкес жұмыс көлемін, жөндеу типін (ағымдағы немесе күрделі) анықтау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Start w:name="z8" w:id="6"/>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6"/>
    <w:p>
      <w:pPr>
        <w:spacing w:after="0"/>
        <w:ind w:left="0"/>
        <w:jc w:val="both"/>
      </w:pPr>
      <w:r>
        <w:rPr>
          <w:rFonts w:ascii="Times New Roman"/>
          <w:b w:val="false"/>
          <w:i w:val="false"/>
          <w:color w:val="000000"/>
          <w:sz w:val="28"/>
        </w:rPr>
        <w:t>
      9. Жұмыс көлемін, жөндеу типін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бойынша жұмысты ұйымдастырады, кейіннен жергілікті бюджет қаражаты есебінен сараптама қорытындысын алады.</w:t>
      </w:r>
    </w:p>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Бөлім жүзеге асырады.</w:t>
      </w:r>
    </w:p>
    <w:bookmarkStart w:name="z9" w:id="7"/>
    <w:p>
      <w:pPr>
        <w:spacing w:after="0"/>
        <w:ind w:left="0"/>
        <w:jc w:val="left"/>
      </w:pPr>
      <w:r>
        <w:rPr>
          <w:rFonts w:ascii="Times New Roman"/>
          <w:b/>
          <w:i w:val="false"/>
          <w:color w:val="000000"/>
        </w:rPr>
        <w:t xml:space="preserve"> 4-тарау. Қорытынды ереже</w:t>
      </w:r>
    </w:p>
    <w:bookmarkEnd w:id="7"/>
    <w:p>
      <w:pPr>
        <w:spacing w:after="0"/>
        <w:ind w:left="0"/>
        <w:jc w:val="both"/>
      </w:pPr>
      <w:r>
        <w:rPr>
          <w:rFonts w:ascii="Times New Roman"/>
          <w:b w:val="false"/>
          <w:i w:val="false"/>
          <w:color w:val="000000"/>
          <w:sz w:val="28"/>
        </w:rPr>
        <w:t>
      14. Шортанды ауданының елді мекендерінің бірыңғай сәулеттік келбетін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қаражатынан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