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54a1" w14:textId="7ca5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18 наурыздағы № 7С-20/4 шешімі. Қазақстан Республикасының Әділет министрлігінде 2022 жылғы 30 наурызда № 27278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кондоминиум объектісін басқаруға және кондоминиум объектісінің ортақ мүлкін күтіп-ұстауға арналған шығыстардың ең төмен мөлшері ай сайын бір шаршы метр үшін 15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