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82b8f" w14:textId="3682b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Шортанды ауданында тұрғын үй көмегін көрсетудің мөлшерін және тәртібін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Шортанды аудандық мәслихатының 2022 жылғы 18 наурыздағы № 7С-20/3 шешімі. Қазақстан Республикасының Әділет министрлігінде 2022 жылғы 30 наурызда № 27276 болып тіркелді. Күші жойылды - Ақмола облысы Шортанды аудандық мәслихатының 2023 жылғы 24 қазандағы № 8С-9/3 шешімімен</w:t>
      </w:r>
    </w:p>
    <w:p>
      <w:pPr>
        <w:spacing w:after="0"/>
        <w:ind w:left="0"/>
        <w:jc w:val="both"/>
      </w:pPr>
      <w:r>
        <w:rPr>
          <w:rFonts w:ascii="Times New Roman"/>
          <w:b w:val="false"/>
          <w:i w:val="false"/>
          <w:color w:val="ff0000"/>
          <w:sz w:val="28"/>
        </w:rPr>
        <w:t xml:space="preserve">
      Ескерту. Күші жойылды - Ақмола облысы Шортанды аудандық мәслихатының 24.10.2023 </w:t>
      </w:r>
      <w:r>
        <w:rPr>
          <w:rFonts w:ascii="Times New Roman"/>
          <w:b w:val="false"/>
          <w:i w:val="false"/>
          <w:color w:val="ff0000"/>
          <w:sz w:val="28"/>
        </w:rPr>
        <w:t>№ 8С-9/3</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"Тұрғын үй қатынастары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"Тұрғын үй көмегін көрсету ережесін бекіту туралы" Қазақстан Республикасы Үкіметінің 2009 жылғы 30 желтоқсандағы № 2314 </w:t>
      </w:r>
      <w:r>
        <w:rPr>
          <w:rFonts w:ascii="Times New Roman"/>
          <w:b w:val="false"/>
          <w:i w:val="false"/>
          <w:color w:val="000000"/>
          <w:sz w:val="28"/>
        </w:rPr>
        <w:t>қаулысына</w:t>
      </w:r>
      <w:r>
        <w:rPr>
          <w:rFonts w:ascii="Times New Roman"/>
          <w:b w:val="false"/>
          <w:i w:val="false"/>
          <w:color w:val="000000"/>
          <w:sz w:val="28"/>
        </w:rPr>
        <w:t xml:space="preserve"> сәйкес, Шортанды аудандық мәслихаты ШЕШТІ:</w:t>
      </w:r>
    </w:p>
    <w:bookmarkEnd w:id="0"/>
    <w:bookmarkStart w:name="z2" w:id="1"/>
    <w:p>
      <w:pPr>
        <w:spacing w:after="0"/>
        <w:ind w:left="0"/>
        <w:jc w:val="both"/>
      </w:pPr>
      <w:r>
        <w:rPr>
          <w:rFonts w:ascii="Times New Roman"/>
          <w:b w:val="false"/>
          <w:i w:val="false"/>
          <w:color w:val="000000"/>
          <w:sz w:val="28"/>
        </w:rPr>
        <w:t xml:space="preserve">
      1. Шортанды ауданында тұрғын үй көмегін көрсетудің мөлшері мен тәртібі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айқындалсын.</w:t>
      </w:r>
    </w:p>
    <w:bookmarkEnd w:id="1"/>
    <w:bookmarkStart w:name="z3" w:id="2"/>
    <w:p>
      <w:pPr>
        <w:spacing w:after="0"/>
        <w:ind w:left="0"/>
        <w:jc w:val="both"/>
      </w:pPr>
      <w:r>
        <w:rPr>
          <w:rFonts w:ascii="Times New Roman"/>
          <w:b w:val="false"/>
          <w:i w:val="false"/>
          <w:color w:val="000000"/>
          <w:sz w:val="28"/>
        </w:rPr>
        <w:t>
      2. Осы шешім алғашқы ресми жарияланғаннан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Шортанды аудандық</w:t>
            </w:r>
          </w:p>
          <w:p>
            <w:pPr>
              <w:spacing w:after="20"/>
              <w:ind w:left="20"/>
              <w:jc w:val="both"/>
            </w:pP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Г.Садвокасова</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Шортанды аудандық мәслихатының</w:t>
            </w:r>
            <w:r>
              <w:br/>
            </w:r>
            <w:r>
              <w:rPr>
                <w:rFonts w:ascii="Times New Roman"/>
                <w:b w:val="false"/>
                <w:i w:val="false"/>
                <w:color w:val="000000"/>
                <w:sz w:val="20"/>
              </w:rPr>
              <w:t>2022 жылғы 18 наурыздағы</w:t>
            </w:r>
            <w:r>
              <w:br/>
            </w:r>
            <w:r>
              <w:rPr>
                <w:rFonts w:ascii="Times New Roman"/>
                <w:b w:val="false"/>
                <w:i w:val="false"/>
                <w:color w:val="000000"/>
                <w:sz w:val="20"/>
              </w:rPr>
              <w:t>№ 7С-20/3 шешіміне</w:t>
            </w:r>
            <w:r>
              <w:br/>
            </w:r>
            <w:r>
              <w:rPr>
                <w:rFonts w:ascii="Times New Roman"/>
                <w:b w:val="false"/>
                <w:i w:val="false"/>
                <w:color w:val="000000"/>
                <w:sz w:val="20"/>
              </w:rPr>
              <w:t>қосымша</w:t>
            </w:r>
          </w:p>
        </w:tc>
      </w:tr>
    </w:tbl>
    <w:bookmarkStart w:name="z5" w:id="3"/>
    <w:p>
      <w:pPr>
        <w:spacing w:after="0"/>
        <w:ind w:left="0"/>
        <w:jc w:val="left"/>
      </w:pPr>
      <w:r>
        <w:rPr>
          <w:rFonts w:ascii="Times New Roman"/>
          <w:b/>
          <w:i w:val="false"/>
          <w:color w:val="000000"/>
        </w:rPr>
        <w:t xml:space="preserve"> Шортанды ауданында тұрғын үй көмегін көрсетудің мөлшері және тәртібі</w:t>
      </w:r>
    </w:p>
    <w:bookmarkEnd w:id="3"/>
    <w:bookmarkStart w:name="z6" w:id="4"/>
    <w:p>
      <w:pPr>
        <w:spacing w:after="0"/>
        <w:ind w:left="0"/>
        <w:jc w:val="both"/>
      </w:pPr>
      <w:r>
        <w:rPr>
          <w:rFonts w:ascii="Times New Roman"/>
          <w:b w:val="false"/>
          <w:i w:val="false"/>
          <w:color w:val="000000"/>
          <w:sz w:val="28"/>
        </w:rPr>
        <w:t>
      1. Тұрғын үй көмегі жергілікті бюджет қаражаты есебінен Шортанды ауданында тұратын, Қазақстан Республикасының аумағындағы жалғыз тұрғынжай ретінде меншік құқығында тұрған тұрғынжайда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w:t>
      </w:r>
    </w:p>
    <w:bookmarkEnd w:id="4"/>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төлеуге беріледі.</w:t>
      </w:r>
    </w:p>
    <w:p>
      <w:pPr>
        <w:spacing w:after="0"/>
        <w:ind w:left="0"/>
        <w:jc w:val="both"/>
      </w:pPr>
      <w:r>
        <w:rPr>
          <w:rFonts w:ascii="Times New Roman"/>
          <w:b w:val="false"/>
          <w:i w:val="false"/>
          <w:color w:val="000000"/>
          <w:sz w:val="28"/>
        </w:rPr>
        <w:t>
      Аз қамтылған отбасылардың (азаматтардың) тұрғын үй көмегiн есептеуге қабылданатын шығыстары жоғарыда көрсетiлген бағыттардың әрқайсысы бойынша шығыстардың жиыны ретiнде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Ақмола облысы Шортанды аудандық мәслихатының 06.04.2023 </w:t>
      </w:r>
      <w:r>
        <w:rPr>
          <w:rFonts w:ascii="Times New Roman"/>
          <w:b w:val="false"/>
          <w:i w:val="false"/>
          <w:color w:val="000000"/>
          <w:sz w:val="28"/>
        </w:rPr>
        <w:t>№ 8С-2/5</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7" w:id="5"/>
    <w:p>
      <w:pPr>
        <w:spacing w:after="0"/>
        <w:ind w:left="0"/>
        <w:jc w:val="both"/>
      </w:pPr>
      <w:r>
        <w:rPr>
          <w:rFonts w:ascii="Times New Roman"/>
          <w:b w:val="false"/>
          <w:i w:val="false"/>
          <w:color w:val="000000"/>
          <w:sz w:val="28"/>
        </w:rPr>
        <w:t>
      2. Тұрғын үй көмегін тағайындау Шортанды ауданының "Жұмыспен қамту және әлеуметтік бағдарламалар бөлімі" мемлекеттік мекемесімен (бұдан әрі – уәкілетті орган) жүзеге асырылады.</w:t>
      </w:r>
    </w:p>
    <w:bookmarkEnd w:id="5"/>
    <w:bookmarkStart w:name="z8" w:id="6"/>
    <w:p>
      <w:pPr>
        <w:spacing w:after="0"/>
        <w:ind w:left="0"/>
        <w:jc w:val="both"/>
      </w:pPr>
      <w:r>
        <w:rPr>
          <w:rFonts w:ascii="Times New Roman"/>
          <w:b w:val="false"/>
          <w:i w:val="false"/>
          <w:color w:val="000000"/>
          <w:sz w:val="28"/>
        </w:rPr>
        <w:t xml:space="preserve">
      3. Аз қамтылған отбасының (азаматтың) жиынтық табысын уәкілетті орган тұрғын үй көмегін тағайындауға өтініш білдірілген тоқсанның алдындағы тоқсанға тұрғын үй көмегін алуға үміткер отбасының (Қазақстан Республикасы азаматының) жиынтық табысын есептеу қағидаларға сәйкес Қазақстан Республикасы Индустрия және инфрақұрылымдық даму министрінің 2020 жылғы 24 сәуірдегі № 226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20498 болып тіркелген) есептейді.</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Ақмола облысы Шортанды аудандық мәслихатының 06.04.2023 </w:t>
      </w:r>
      <w:r>
        <w:rPr>
          <w:rFonts w:ascii="Times New Roman"/>
          <w:b w:val="false"/>
          <w:i w:val="false"/>
          <w:color w:val="000000"/>
          <w:sz w:val="28"/>
        </w:rPr>
        <w:t>№ 8С-2/5</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9" w:id="7"/>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мен аз қамтылған отбасылардың (азаматтардың) осы мақсаттарға жұмсайтын шығыстарының жергiлiктi өкiлдi органдар белгiлеген шектi жол берiлетiн деңгейiнiң арасындағы айырма ретiнде 10 (он) пайыз мөлшерінде айқындалады.</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Ақмола облысы Шортанды аудандық мәслихатының 06.04.2023 </w:t>
      </w:r>
      <w:r>
        <w:rPr>
          <w:rFonts w:ascii="Times New Roman"/>
          <w:b w:val="false"/>
          <w:i w:val="false"/>
          <w:color w:val="000000"/>
          <w:sz w:val="28"/>
        </w:rPr>
        <w:t>№ 8С-2/5</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0" w:id="8"/>
    <w:p>
      <w:pPr>
        <w:spacing w:after="0"/>
        <w:ind w:left="0"/>
        <w:jc w:val="both"/>
      </w:pPr>
      <w:r>
        <w:rPr>
          <w:rFonts w:ascii="Times New Roman"/>
          <w:b w:val="false"/>
          <w:i w:val="false"/>
          <w:color w:val="000000"/>
          <w:sz w:val="28"/>
        </w:rPr>
        <w:t xml:space="preserve">
      5. Әлеуметтік тұрғыдан қорғалатын азаматтарға телекоммуникация қызметтерін көрсеткені үшін абоненттік төлемақы тарифінің көтерілуіне өтемақы төлеу Қазақстан Республикасы Үкіметінің 2009 жылғы 14 сәуірдегі № 512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w:t>
      </w:r>
      <w:r>
        <w:rPr>
          <w:rFonts w:ascii="Times New Roman"/>
          <w:b w:val="false"/>
          <w:i w:val="false"/>
          <w:color w:val="000000"/>
          <w:sz w:val="28"/>
        </w:rPr>
        <w:t>қаулысына</w:t>
      </w:r>
      <w:r>
        <w:rPr>
          <w:rFonts w:ascii="Times New Roman"/>
          <w:b w:val="false"/>
          <w:i w:val="false"/>
          <w:color w:val="000000"/>
          <w:sz w:val="28"/>
        </w:rPr>
        <w:t xml:space="preserve"> сәйкес жүзеге асырылады.</w:t>
      </w:r>
    </w:p>
    <w:bookmarkEnd w:id="8"/>
    <w:bookmarkStart w:name="z11" w:id="9"/>
    <w:p>
      <w:pPr>
        <w:spacing w:after="0"/>
        <w:ind w:left="0"/>
        <w:jc w:val="both"/>
      </w:pPr>
      <w:r>
        <w:rPr>
          <w:rFonts w:ascii="Times New Roman"/>
          <w:b w:val="false"/>
          <w:i w:val="false"/>
          <w:color w:val="000000"/>
          <w:sz w:val="28"/>
        </w:rPr>
        <w:t xml:space="preserve">
      6. Аз қамтылған отбасы (азамат) (не нотариат куәландырған сенімхат бойынша оның өкілі) тұрғын үй көмегін тағайындау үшін Қазақстан Республикасы Үкіметінің 2009 жылғы 30 желтоқсандағы № 2314 қаулысымен бекітілген Тұрғын үй көмегін көрсету </w:t>
      </w:r>
      <w:r>
        <w:rPr>
          <w:rFonts w:ascii="Times New Roman"/>
          <w:b w:val="false"/>
          <w:i w:val="false"/>
          <w:color w:val="000000"/>
          <w:sz w:val="28"/>
        </w:rPr>
        <w:t>ережелеріне</w:t>
      </w:r>
      <w:r>
        <w:rPr>
          <w:rFonts w:ascii="Times New Roman"/>
          <w:b w:val="false"/>
          <w:i w:val="false"/>
          <w:color w:val="000000"/>
          <w:sz w:val="28"/>
        </w:rPr>
        <w:t xml:space="preserve"> сәйкес "Азаматтарға арналған үкімет" мемлекеттік корпорациясы" коммерциялық емес акционерлік қоғамына (бұдан әрі - Мемлекеттік корпорация) және/немесе "электрондық үкімет" веб-порталы арқылы жүгінеді.</w:t>
      </w:r>
    </w:p>
    <w:bookmarkEnd w:id="9"/>
    <w:p>
      <w:pPr>
        <w:spacing w:after="0"/>
        <w:ind w:left="0"/>
        <w:jc w:val="both"/>
      </w:pPr>
      <w:r>
        <w:rPr>
          <w:rFonts w:ascii="Times New Roman"/>
          <w:b w:val="false"/>
          <w:i w:val="false"/>
          <w:color w:val="000000"/>
          <w:sz w:val="28"/>
        </w:rPr>
        <w:t>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үкіметтің" веб-порталынан құжаттардың толық топтамасын алған күннен бастап сегіз жұмыс күнін құрайды.</w:t>
      </w:r>
    </w:p>
    <w:bookmarkStart w:name="z12" w:id="10"/>
    <w:p>
      <w:pPr>
        <w:spacing w:after="0"/>
        <w:ind w:left="0"/>
        <w:jc w:val="both"/>
      </w:pPr>
      <w:r>
        <w:rPr>
          <w:rFonts w:ascii="Times New Roman"/>
          <w:b w:val="false"/>
          <w:i w:val="false"/>
          <w:color w:val="000000"/>
          <w:sz w:val="28"/>
        </w:rPr>
        <w:t>
      7. Тұрғын үй көмегі аз қамтылған отбасыларға (азаматтарға)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жеткізушілер ұсынған ай сайынғы жарналар туралы шоттарға және шығыстар сметасына сәйкес бюджет қаражаты есебінен көрсетіледі.</w:t>
      </w:r>
    </w:p>
    <w:bookmarkEnd w:id="10"/>
    <w:bookmarkStart w:name="z13" w:id="11"/>
    <w:p>
      <w:pPr>
        <w:spacing w:after="0"/>
        <w:ind w:left="0"/>
        <w:jc w:val="both"/>
      </w:pPr>
      <w:r>
        <w:rPr>
          <w:rFonts w:ascii="Times New Roman"/>
          <w:b w:val="false"/>
          <w:i w:val="false"/>
          <w:color w:val="000000"/>
          <w:sz w:val="28"/>
        </w:rPr>
        <w:t>
      8. Тұрғын үй көмегін тағайындау аз қамтылған отбасыларға (азаматтарға) тиісті қаржы жылына арналған аудан бюджетінде көзделген қаражат шегінде жүзеге асырылады.</w:t>
      </w:r>
    </w:p>
    <w:bookmarkEnd w:id="11"/>
    <w:bookmarkStart w:name="z14" w:id="12"/>
    <w:p>
      <w:pPr>
        <w:spacing w:after="0"/>
        <w:ind w:left="0"/>
        <w:jc w:val="both"/>
      </w:pPr>
      <w:r>
        <w:rPr>
          <w:rFonts w:ascii="Times New Roman"/>
          <w:b w:val="false"/>
          <w:i w:val="false"/>
          <w:color w:val="000000"/>
          <w:sz w:val="28"/>
        </w:rPr>
        <w:t>
      9. Аз қамтылған отбасыларға (азаматтарға) тұрғын үй көмегін төлеуді уәкілетті орган есептелген сомаларды тұрғын үй көмегін алушылардың жеке шоттарына екінші деңгейдегі банктер арқылы аудару жолымен жүзеге асырады.</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