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82b8f" w14:textId="3682b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Шортанды ауданында тұрғын үй көмегін көрсетудің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Шортанды аудандық мәслихатының 2022 жылғы 18 наурыздағы № 7С-20/3 шешімі. Қазақстан Республикасының Әділет министрлігінде 2022 жылғы 30 наурызда № 27276 болып тіркелді. Күші жойылды - Ақмола облысы Шортанды аудандық мәслихатының 2023 жылғы 24 қазандағы № 8С-9/3 шешімімен</w:t>
      </w:r>
    </w:p>
    <w:p>
      <w:pPr>
        <w:spacing w:after="0"/>
        <w:ind w:left="0"/>
        <w:jc w:val="both"/>
      </w:pPr>
      <w:r>
        <w:rPr>
          <w:rFonts w:ascii="Times New Roman"/>
          <w:b w:val="false"/>
          <w:i w:val="false"/>
          <w:color w:val="ff0000"/>
          <w:sz w:val="28"/>
        </w:rPr>
        <w:t xml:space="preserve">
      Ескерту. Күші жойылды - Ақмола облысы Шортанды аудандық мәслихатының 24.10.2023 </w:t>
      </w:r>
      <w:r>
        <w:rPr>
          <w:rFonts w:ascii="Times New Roman"/>
          <w:b w:val="false"/>
          <w:i w:val="false"/>
          <w:color w:val="ff0000"/>
          <w:sz w:val="28"/>
        </w:rPr>
        <w:t>№ 8С-9/3</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сәйкес, Шортанды аудандық мәслихаты ШЕШТІ:</w:t>
      </w:r>
    </w:p>
    <w:bookmarkEnd w:id="0"/>
    <w:bookmarkStart w:name="z2" w:id="1"/>
    <w:p>
      <w:pPr>
        <w:spacing w:after="0"/>
        <w:ind w:left="0"/>
        <w:jc w:val="both"/>
      </w:pPr>
      <w:r>
        <w:rPr>
          <w:rFonts w:ascii="Times New Roman"/>
          <w:b w:val="false"/>
          <w:i w:val="false"/>
          <w:color w:val="000000"/>
          <w:sz w:val="28"/>
        </w:rPr>
        <w:t xml:space="preserve">
      1. Шортанды ауданында тұрғын үй көмегін көрсетудің мөлшері мен тәртібі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жарияланғаннан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Шортанды аудандық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Г.Садвокасова</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 мәслихатының</w:t>
            </w:r>
            <w:r>
              <w:br/>
            </w:r>
            <w:r>
              <w:rPr>
                <w:rFonts w:ascii="Times New Roman"/>
                <w:b w:val="false"/>
                <w:i w:val="false"/>
                <w:color w:val="000000"/>
                <w:sz w:val="20"/>
              </w:rPr>
              <w:t>2022 жылғы 18 наурыздағы</w:t>
            </w:r>
            <w:r>
              <w:br/>
            </w:r>
            <w:r>
              <w:rPr>
                <w:rFonts w:ascii="Times New Roman"/>
                <w:b w:val="false"/>
                <w:i w:val="false"/>
                <w:color w:val="000000"/>
                <w:sz w:val="20"/>
              </w:rPr>
              <w:t>№ 7С-20/3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Шортанды ауданында тұрғын үй көмегін көрсетудің мөлшері және тәртібі</w:t>
      </w:r>
    </w:p>
    <w:bookmarkEnd w:id="3"/>
    <w:bookmarkStart w:name="z6" w:id="4"/>
    <w:p>
      <w:pPr>
        <w:spacing w:after="0"/>
        <w:ind w:left="0"/>
        <w:jc w:val="both"/>
      </w:pPr>
      <w:r>
        <w:rPr>
          <w:rFonts w:ascii="Times New Roman"/>
          <w:b w:val="false"/>
          <w:i w:val="false"/>
          <w:color w:val="000000"/>
          <w:sz w:val="28"/>
        </w:rPr>
        <w:t>
      1. Тұрғын үй көмегі жергілікті бюджет қаражаты есебінен Шортанды ауданында тұратын, Қазақстан Республикасының аумағындағы жалғыз тұрғынжай ретінде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4"/>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жиыны ретiнде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Шортанды аудандық мәслихатының 06.04.2023 </w:t>
      </w:r>
      <w:r>
        <w:rPr>
          <w:rFonts w:ascii="Times New Roman"/>
          <w:b w:val="false"/>
          <w:i w:val="false"/>
          <w:color w:val="000000"/>
          <w:sz w:val="28"/>
        </w:rPr>
        <w:t>№ 8С-2/5</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2. Тұрғын үй көмегін тағайындау Шортанды ауданының "Жұмыспен қамту және әлеуметтік бағдарламалар бөлімі" мемлекеттік мекемесімен (бұдан әрі – уәкілетті орган) жүзеге асырылады.</w:t>
      </w:r>
    </w:p>
    <w:bookmarkEnd w:id="5"/>
    <w:bookmarkStart w:name="z8" w:id="6"/>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білдірілген тоқсанның алдындағы тоқсанға тұрғын үй көмегін алуға үміткер отбасының (Қазақстан Республикасы азаматының) жиынтық табысын есептеу қағидаларға сәйкес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20498 болып тіркелген) есептейді.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Ақмола облысы Шортанды аудандық мәслихатының 06.04.2023 </w:t>
      </w:r>
      <w:r>
        <w:rPr>
          <w:rFonts w:ascii="Times New Roman"/>
          <w:b w:val="false"/>
          <w:i w:val="false"/>
          <w:color w:val="000000"/>
          <w:sz w:val="28"/>
        </w:rPr>
        <w:t>№ 8С-2/5</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отбасылардың (азаматтардың) осы мақсаттарға жұмсайтын шығыстарының жергiлiктi өкiлдi органдар белгiлеген шектi жол берiлетiн деңгейiнiң арасындағы айырма ретiнде 10 (он) пайыз мөлшерінде айқындалады.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Ақмола облысы Шортанды аудандық мәслихатының 06.04.2023 </w:t>
      </w:r>
      <w:r>
        <w:rPr>
          <w:rFonts w:ascii="Times New Roman"/>
          <w:b w:val="false"/>
          <w:i w:val="false"/>
          <w:color w:val="000000"/>
          <w:sz w:val="28"/>
        </w:rPr>
        <w:t>№ 8С-2/5</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Қазақстан Республикасы Үкіметінің 2009 жылғы 14 сәуірдегі № 512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8"/>
    <w:bookmarkStart w:name="z11" w:id="9"/>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қаулысымен бекітілген Тұрғын үй көмегін көрсету </w:t>
      </w:r>
      <w:r>
        <w:rPr>
          <w:rFonts w:ascii="Times New Roman"/>
          <w:b w:val="false"/>
          <w:i w:val="false"/>
          <w:color w:val="000000"/>
          <w:sz w:val="28"/>
        </w:rPr>
        <w:t>ережелеріне</w:t>
      </w:r>
      <w:r>
        <w:rPr>
          <w:rFonts w:ascii="Times New Roman"/>
          <w:b w:val="false"/>
          <w:i w:val="false"/>
          <w:color w:val="000000"/>
          <w:sz w:val="28"/>
        </w:rPr>
        <w:t xml:space="preserve"> сәйкес "Азаматтарға арналған үкімет" мемлекеттік корпорациясы" коммерциялық емес акционерлік қоғамына (бұдан әрі - Мемлекеттік корпорация) және/немесе "электрондық үкімет" веб-порталы арқылы жүгінеді.</w:t>
      </w:r>
    </w:p>
    <w:bookmarkEnd w:id="9"/>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алған күннен бастап сегіз жұмыс күнін құрайды.</w:t>
      </w:r>
    </w:p>
    <w:bookmarkStart w:name="z12" w:id="10"/>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10"/>
    <w:bookmarkStart w:name="z13" w:id="11"/>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11"/>
    <w:bookmarkStart w:name="z14" w:id="12"/>
    <w:p>
      <w:pPr>
        <w:spacing w:after="0"/>
        <w:ind w:left="0"/>
        <w:jc w:val="both"/>
      </w:pPr>
      <w:r>
        <w:rPr>
          <w:rFonts w:ascii="Times New Roman"/>
          <w:b w:val="false"/>
          <w:i w:val="false"/>
          <w:color w:val="000000"/>
          <w:sz w:val="28"/>
        </w:rPr>
        <w:t>
      9. Аз қамтылған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