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1d51" w14:textId="f5a1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10 маусымдағы № 155/27-7 шешімі. Қазақстан Республикасының Әділет министрлігінде 2022 жылғы 16 маусымда № 28479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халық үшін тұрмыстық қатты қалдықтарды жинауға, тасымалдауға, сұрыптауға және көмуге арналған тарифтері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