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912e" w14:textId="2399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2020 жылғы 28 қазандағы № 444/67-6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2022 жылғы 13 мамырдағы № 143/24-7 шешімі. Қазақстан Республикасының Әділет министрлігінде 2022 жылғы 19 мамырда № 28123 болып тіркелді. Күші жойылды - Ақмола облысы Целиноград аудандық мәслихатының 2023 жылғы 27 қарашадағы № 80/12-8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27.11.2023 </w:t>
      </w:r>
      <w:r>
        <w:rPr>
          <w:rFonts w:ascii="Times New Roman"/>
          <w:b w:val="false"/>
          <w:i w:val="false"/>
          <w:color w:val="ff0000"/>
          <w:sz w:val="28"/>
        </w:rPr>
        <w:t>№ 80/12-8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Целиноград аудандық мәслихаты ШЕШТІ:</w:t>
      </w:r>
    </w:p>
    <w:bookmarkEnd w:id="0"/>
    <w:bookmarkStart w:name="z2" w:id="1"/>
    <w:p>
      <w:pPr>
        <w:spacing w:after="0"/>
        <w:ind w:left="0"/>
        <w:jc w:val="both"/>
      </w:pPr>
      <w:r>
        <w:rPr>
          <w:rFonts w:ascii="Times New Roman"/>
          <w:b w:val="false"/>
          <w:i w:val="false"/>
          <w:color w:val="000000"/>
          <w:sz w:val="28"/>
        </w:rPr>
        <w:t xml:space="preserve">
      1. Целиноград аудандық мәслихатының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28 қазандағы № 444/67-6 (Нормативтік құқықтық актілерді мемлекеттік тіркеу тізілімінде № 8122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еңгізіледі.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2022 жылғы 13 мамырдағы</w:t>
            </w:r>
            <w:r>
              <w:br/>
            </w:r>
            <w:r>
              <w:rPr>
                <w:rFonts w:ascii="Times New Roman"/>
                <w:b w:val="false"/>
                <w:i w:val="false"/>
                <w:color w:val="000000"/>
                <w:sz w:val="20"/>
              </w:rPr>
              <w:t>№ 143/24-7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2020 жылғы "28" қазандағы</w:t>
            </w:r>
            <w:r>
              <w:br/>
            </w:r>
            <w:r>
              <w:rPr>
                <w:rFonts w:ascii="Times New Roman"/>
                <w:b w:val="false"/>
                <w:i w:val="false"/>
                <w:color w:val="000000"/>
                <w:sz w:val="20"/>
              </w:rPr>
              <w:t>№444/67-6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Целиноград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Целиноград ауданының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Целиноград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8) уәкілетті орган – "Целиноград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ауыл, ауылдық округ әкімдерінің шешімдерімен құрылған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3. Осы Қағидалар Целиноград ауданының аумағында тұрақты тұратын адамдарға қолданылады.</w:t>
      </w:r>
    </w:p>
    <w:bookmarkEnd w:id="8"/>
    <w:bookmarkStart w:name="z11" w:id="9"/>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 мен атаулы күндеріне ақшалай нысанда көрсететін көмек түсіндіріледі.</w:t>
      </w:r>
    </w:p>
    <w:bookmarkEnd w:id="9"/>
    <w:p>
      <w:pPr>
        <w:spacing w:after="0"/>
        <w:ind w:left="0"/>
        <w:jc w:val="both"/>
      </w:pPr>
      <w:r>
        <w:rPr>
          <w:rFonts w:ascii="Times New Roman"/>
          <w:b w:val="false"/>
          <w:i w:val="false"/>
          <w:color w:val="000000"/>
          <w:sz w:val="28"/>
        </w:rPr>
        <w:t>
      Әлеуметтік көмек бір рет және (немесе) мерзімді (ай сайын) көрсетіледі.</w:t>
      </w:r>
    </w:p>
    <w:bookmarkStart w:name="z12" w:id="10"/>
    <w:p>
      <w:pPr>
        <w:spacing w:after="0"/>
        <w:ind w:left="0"/>
        <w:jc w:val="both"/>
      </w:pPr>
      <w:r>
        <w:rPr>
          <w:rFonts w:ascii="Times New Roman"/>
          <w:b w:val="false"/>
          <w:i w:val="false"/>
          <w:color w:val="000000"/>
          <w:sz w:val="28"/>
        </w:rPr>
        <w:t xml:space="preserve">
      5.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10-баптың </w:t>
      </w:r>
      <w:r>
        <w:rPr>
          <w:rFonts w:ascii="Times New Roman"/>
          <w:b w:val="false"/>
          <w:i w:val="false"/>
          <w:color w:val="000000"/>
          <w:sz w:val="28"/>
        </w:rPr>
        <w:t>2) тармақшасында</w:t>
      </w:r>
      <w:r>
        <w:rPr>
          <w:rFonts w:ascii="Times New Roman"/>
          <w:b w:val="false"/>
          <w:i w:val="false"/>
          <w:color w:val="000000"/>
          <w:sz w:val="28"/>
        </w:rPr>
        <w:t xml:space="preserve">, 11-баптың </w:t>
      </w:r>
      <w:r>
        <w:rPr>
          <w:rFonts w:ascii="Times New Roman"/>
          <w:b w:val="false"/>
          <w:i w:val="false"/>
          <w:color w:val="000000"/>
          <w:sz w:val="28"/>
        </w:rPr>
        <w:t>2) тармақшасында</w:t>
      </w:r>
      <w:r>
        <w:rPr>
          <w:rFonts w:ascii="Times New Roman"/>
          <w:b w:val="false"/>
          <w:i w:val="false"/>
          <w:color w:val="000000"/>
          <w:sz w:val="28"/>
        </w:rPr>
        <w:t xml:space="preserve">, 12-баптың </w:t>
      </w:r>
      <w:r>
        <w:rPr>
          <w:rFonts w:ascii="Times New Roman"/>
          <w:b w:val="false"/>
          <w:i w:val="false"/>
          <w:color w:val="000000"/>
          <w:sz w:val="28"/>
        </w:rPr>
        <w:t>2) тармақшасында</w:t>
      </w:r>
      <w:r>
        <w:rPr>
          <w:rFonts w:ascii="Times New Roman"/>
          <w:b w:val="false"/>
          <w:i w:val="false"/>
          <w:color w:val="000000"/>
          <w:sz w:val="28"/>
        </w:rPr>
        <w:t xml:space="preserve">, 13-баптың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0"/>
    <w:bookmarkStart w:name="z13" w:id="11"/>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1"/>
    <w:bookmarkStart w:name="z14" w:id="12"/>
    <w:p>
      <w:pPr>
        <w:spacing w:after="0"/>
        <w:ind w:left="0"/>
        <w:jc w:val="both"/>
      </w:pPr>
      <w:r>
        <w:rPr>
          <w:rFonts w:ascii="Times New Roman"/>
          <w:b w:val="false"/>
          <w:i w:val="false"/>
          <w:color w:val="000000"/>
          <w:sz w:val="28"/>
        </w:rPr>
        <w:t>
      6. Мерекелік күндерге және атаулы күндерге әлеуметтік көмек бір рет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соғысының ардагерлеріне, бір рет -1000000 (миллион)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- 100000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- 100000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- 100000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- 100000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- 60000 (алпыс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- 100000 (жүз мың) теңге;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- 5 (бес)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бір рет - 100000 (жүз мың ) теңге;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бір рет - 100000 (жүз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 30000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- 30000 (отыз мың) теңге;</w:t>
      </w:r>
    </w:p>
    <w:p>
      <w:pPr>
        <w:spacing w:after="0"/>
        <w:ind w:left="0"/>
        <w:jc w:val="both"/>
      </w:pPr>
      <w:r>
        <w:rPr>
          <w:rFonts w:ascii="Times New Roman"/>
          <w:b w:val="false"/>
          <w:i w:val="false"/>
          <w:color w:val="000000"/>
          <w:sz w:val="28"/>
        </w:rPr>
        <w:t>
      Ұлы Отан соғысының қайтыс болған мүгедегінің зайыбына (жұбайына) немесе жеңілдіктері бойынша қайта некеге отырмаған Ұлы Отан соғысының мүгедектеріне теңестірілген адамға, бір рет - 30000 (отыз мың) теңге;</w:t>
      </w:r>
    </w:p>
    <w:p>
      <w:pPr>
        <w:spacing w:after="0"/>
        <w:ind w:left="0"/>
        <w:jc w:val="both"/>
      </w:pPr>
      <w:r>
        <w:rPr>
          <w:rFonts w:ascii="Times New Roman"/>
          <w:b w:val="false"/>
          <w:i w:val="false"/>
          <w:color w:val="000000"/>
          <w:sz w:val="28"/>
        </w:rPr>
        <w:t>
      Ауғанстаннан басқа, басқа мемлекеттердің аумағындағы ұрыс қимылдарының ардагерлеріне, бір жолғы-10 (он)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бір рет - 3 (үш) айлық есептік көрсеткіш.</w:t>
      </w:r>
    </w:p>
    <w:p>
      <w:pPr>
        <w:spacing w:after="0"/>
        <w:ind w:left="0"/>
        <w:jc w:val="both"/>
      </w:pPr>
      <w:r>
        <w:rPr>
          <w:rFonts w:ascii="Times New Roman"/>
          <w:b w:val="false"/>
          <w:i w:val="false"/>
          <w:color w:val="000000"/>
          <w:sz w:val="28"/>
        </w:rPr>
        <w:t>
      2) Ауғанстан Демократиялық Республикасынан Кеңес әскерлерінің шектеулі контингентінің шығарылған күні – 15-ақпан: басқа мемлекеттердің аумағында, атап айтқанда Ауғанстан аумағында соғыс ардагерлеріне, бір рет -10 (он) айлық есептік көрсеткіш;</w:t>
      </w:r>
    </w:p>
    <w:p>
      <w:pPr>
        <w:spacing w:after="0"/>
        <w:ind w:left="0"/>
        <w:jc w:val="both"/>
      </w:pPr>
      <w:r>
        <w:rPr>
          <w:rFonts w:ascii="Times New Roman"/>
          <w:b w:val="false"/>
          <w:i w:val="false"/>
          <w:color w:val="000000"/>
          <w:sz w:val="28"/>
        </w:rPr>
        <w:t>
      3) саяси қуғын-сүргіндер құрбандарын еске алу күніне: саяси қуғын-сүргіндерден зардап шеккен адамдарға, бір рет -2 (екі) айлық есептік көрсеткіш;</w:t>
      </w:r>
    </w:p>
    <w:p>
      <w:pPr>
        <w:spacing w:after="0"/>
        <w:ind w:left="0"/>
        <w:jc w:val="both"/>
      </w:pPr>
      <w:r>
        <w:rPr>
          <w:rFonts w:ascii="Times New Roman"/>
          <w:b w:val="false"/>
          <w:i w:val="false"/>
          <w:color w:val="000000"/>
          <w:sz w:val="28"/>
        </w:rPr>
        <w:t>
      4) 29 тамыз – Семей ядролық сынақ полигонының жабылған күні: Семей ядролық сынақ полигонындағы ядролық сынақтардың салдарынан зардап шеккен азаматтарға, бір рет -10 (он) айлық есептік көрсеткіш;</w:t>
      </w:r>
    </w:p>
    <w:p>
      <w:pPr>
        <w:spacing w:after="0"/>
        <w:ind w:left="0"/>
        <w:jc w:val="both"/>
      </w:pPr>
      <w:r>
        <w:rPr>
          <w:rFonts w:ascii="Times New Roman"/>
          <w:b w:val="false"/>
          <w:i w:val="false"/>
          <w:color w:val="000000"/>
          <w:sz w:val="28"/>
        </w:rPr>
        <w:t>
      5) 1 қазан - Қарттар күні: ең төмен және төмен зейнетақы алатын зейнеткерлерге және бірінші, екінші топтағы мүгедектерге, бір рет – 2 (екі) айлық есептік көрсеткіш мөлшерінде.</w:t>
      </w:r>
    </w:p>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облыстың жергілікті атқарушы органының келісімі бойынша бірыңғай мөлшерде белгіленеді.</w:t>
      </w:r>
    </w:p>
    <w:bookmarkStart w:name="z15" w:id="13"/>
    <w:p>
      <w:pPr>
        <w:spacing w:after="0"/>
        <w:ind w:left="0"/>
        <w:jc w:val="both"/>
      </w:pPr>
      <w:r>
        <w:rPr>
          <w:rFonts w:ascii="Times New Roman"/>
          <w:b w:val="false"/>
          <w:i w:val="false"/>
          <w:color w:val="000000"/>
          <w:sz w:val="28"/>
        </w:rPr>
        <w:t>
      7. Әлеуметтік көмек өмірлік қиын жағдайдың туындауына байланысты адамның (отбасының) мұқтаждығын айқындау үшін өтініш бойынша өмірлік қиын жағдайға тап болған мұқтаж азаматтардың жекелеген санаттарына бір рет және (немесе) мерзімді (ай сайын) тексеру актісінің негізінде, учаскелік комиссияның қорытындысы бойынша көрсетіледі:</w:t>
      </w:r>
    </w:p>
    <w:bookmarkEnd w:id="13"/>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өмірлік қиын жағдай туындаған сәттен бастап үш айдан кешіктірмей, бір рет – 70 (жетпіс) айлық есептік көрсеткіш мөлшерінде;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төңдіретін аурулардың салдарынан тыныс-тіршілігінің шектелуі деп танылған азаматтарға (отбасыларға):</w:t>
      </w:r>
    </w:p>
    <w:p>
      <w:pPr>
        <w:spacing w:after="0"/>
        <w:ind w:left="0"/>
        <w:jc w:val="both"/>
      </w:pPr>
      <w:r>
        <w:rPr>
          <w:rFonts w:ascii="Times New Roman"/>
          <w:b w:val="false"/>
          <w:i w:val="false"/>
          <w:color w:val="000000"/>
          <w:sz w:val="28"/>
        </w:rPr>
        <w:t>
      қатерлі ісіктері бар, стационар және амбулаториялық жағдайда арнайы емдеуден өтіп жатқан азаматтарға жан басына шаққандағы орташа табысы есепке алынбай, бір рет – 25 (жиырма бес) айлық есептік көрсеткіш мөлшерінде;</w:t>
      </w:r>
    </w:p>
    <w:p>
      <w:pPr>
        <w:spacing w:after="0"/>
        <w:ind w:left="0"/>
        <w:jc w:val="both"/>
      </w:pPr>
      <w:r>
        <w:rPr>
          <w:rFonts w:ascii="Times New Roman"/>
          <w:b w:val="false"/>
          <w:i w:val="false"/>
          <w:color w:val="000000"/>
          <w:sz w:val="28"/>
        </w:rPr>
        <w:t>
      адамның иммун тапшылығы вирусынан туындаған ауруы бар азаматтарға жан басына шаққандағы орташа табысы есепке алынбай, бір рет - 25 (жиырма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 тапшылығы вирусы туындаған жұқтырған балалардың ата-аналарына немесе өзге де заңды өкілдеріне әлеуметтік көмек ай сайын жан басына шаққандағы орташа табысты есепке алмай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- 2 (екі) еселенген мөлшерінде;</w:t>
      </w:r>
    </w:p>
    <w:p>
      <w:pPr>
        <w:spacing w:after="0"/>
        <w:ind w:left="0"/>
        <w:jc w:val="both"/>
      </w:pPr>
      <w:r>
        <w:rPr>
          <w:rFonts w:ascii="Times New Roman"/>
          <w:b w:val="false"/>
          <w:i w:val="false"/>
          <w:color w:val="000000"/>
          <w:sz w:val="28"/>
        </w:rPr>
        <w:t>
      туберкулез ауруы бар, амбулаториялық емделуде жүрген азаматтарға, ай сайын – 5 (бес) айлық есептік көрсеткіш мөлшерінде;</w:t>
      </w:r>
    </w:p>
    <w:p>
      <w:pPr>
        <w:spacing w:after="0"/>
        <w:ind w:left="0"/>
        <w:jc w:val="both"/>
      </w:pPr>
      <w:r>
        <w:rPr>
          <w:rFonts w:ascii="Times New Roman"/>
          <w:b w:val="false"/>
          <w:i w:val="false"/>
          <w:color w:val="000000"/>
          <w:sz w:val="28"/>
        </w:rPr>
        <w:t>
      3) өмірлік қиын жағдайдаға тап болған мұқтаж азаматтарға (отбасыларға) жан басына шаққандағы орташа табысы есепке алынбай, бір рет 15 (он бес) айлық есептік көрсеткіш мөлшерінде мынадай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4) табысы ең төмен күнкөріс деңгейінен төмен аз қамтылған азаматтарға (отбасыларға), бір рет 15 (он бес) айлық есептік көрсеткіш мөлшерінде;</w:t>
      </w:r>
    </w:p>
    <w:p>
      <w:pPr>
        <w:spacing w:after="0"/>
        <w:ind w:left="0"/>
        <w:jc w:val="both"/>
      </w:pPr>
      <w:r>
        <w:rPr>
          <w:rFonts w:ascii="Times New Roman"/>
          <w:b w:val="false"/>
          <w:i w:val="false"/>
          <w:color w:val="000000"/>
          <w:sz w:val="28"/>
        </w:rPr>
        <w:t>
      5) ауылдық елді мекендерде тұратын табысы ең төмен күнкөріс деңгейінен төмен төрт және одан да көп бірге тұратын кәмелетке толмаған балалары бар көп балалы отбасылардың колледждерде ақы төлеу негізінде күндізгі оқу формасы бойынша оқитын студенттеріне оқуын төлеуге арналған білім беру мекемесімен жасасқан келісім шарттың нотариалды куәландырылған көшірмесі, оқу орнынан берілген анықтама, көп балалы отбасы мәртебесін растайтын құжатының көшірмесі, төлем туралы түбіртектер негізінде жылдық оқу құнының жүз пайыздық мөлшерінде;</w:t>
      </w:r>
    </w:p>
    <w:p>
      <w:pPr>
        <w:spacing w:after="0"/>
        <w:ind w:left="0"/>
        <w:jc w:val="both"/>
      </w:pPr>
      <w:r>
        <w:rPr>
          <w:rFonts w:ascii="Times New Roman"/>
          <w:b w:val="false"/>
          <w:i w:val="false"/>
          <w:color w:val="000000"/>
          <w:sz w:val="28"/>
        </w:rPr>
        <w:t>
      6) ауылдық елді мекендерде тұратын табысы ең төмен күнкөріс деңгейінен төмен төрт және одан да көп бірге тұратын кәмелетке толмаған балалары бар көп балалы отбасылардың жоғары медициналық оқу орындарында ақы төлеу негізінде күндізгі оқу формасы бойынша оқитын студенттеріне оқуын төлеуге арналған уәкілетті орган, жоғары медициналық оқу орны және алушының арасында жасалған үш жақты келісім шарттың, оқу орнынан берілген анықтаманың, көп балалы отбасы мәртебесін растайтын құжатының көшірмесі негізінде жылдық оқу құнының мөлшерінде;</w:t>
      </w:r>
    </w:p>
    <w:p>
      <w:pPr>
        <w:spacing w:after="0"/>
        <w:ind w:left="0"/>
        <w:jc w:val="both"/>
      </w:pPr>
      <w:r>
        <w:rPr>
          <w:rFonts w:ascii="Times New Roman"/>
          <w:b w:val="false"/>
          <w:i w:val="false"/>
          <w:color w:val="000000"/>
          <w:sz w:val="28"/>
        </w:rPr>
        <w:t>
      7) санаторлық-курорттық емделуге (бұдан әрі – санаторий-курорттық емделуге әлеуметтік көмек) бір рет (Қазақстан Республикасының шегінде санаторлық-курорттық емделуге шығындарды өтеу) мұқтаж азаматтардың мынадай санаттарының түрлеріне көрсетіледі:</w:t>
      </w:r>
    </w:p>
    <w:p>
      <w:pPr>
        <w:spacing w:after="0"/>
        <w:ind w:left="0"/>
        <w:jc w:val="both"/>
      </w:pPr>
      <w:r>
        <w:rPr>
          <w:rFonts w:ascii="Times New Roman"/>
          <w:b w:val="false"/>
          <w:i w:val="false"/>
          <w:color w:val="000000"/>
          <w:sz w:val="28"/>
        </w:rPr>
        <w:t>
      Ұлы Отан соғысының ардагерлеріне – жан басына шаққандағы орташа табысын есептемегенде, санаторлық-курорттық емделуге шығындарды100 % өтеу;</w:t>
      </w:r>
    </w:p>
    <w:p>
      <w:pPr>
        <w:spacing w:after="0"/>
        <w:ind w:left="0"/>
        <w:jc w:val="both"/>
      </w:pPr>
      <w:r>
        <w:rPr>
          <w:rFonts w:ascii="Times New Roman"/>
          <w:b w:val="false"/>
          <w:i w:val="false"/>
          <w:color w:val="000000"/>
          <w:sz w:val="28"/>
        </w:rPr>
        <w:t xml:space="preserve">
      мәртебесі "Ардагерлер туралы" Қазақстан Республикасы Заңының </w:t>
      </w:r>
      <w:r>
        <w:rPr>
          <w:rFonts w:ascii="Times New Roman"/>
          <w:b w:val="false"/>
          <w:i w:val="false"/>
          <w:color w:val="000000"/>
          <w:sz w:val="28"/>
        </w:rPr>
        <w:t>7 – бабында</w:t>
      </w:r>
      <w:r>
        <w:rPr>
          <w:rFonts w:ascii="Times New Roman"/>
          <w:b w:val="false"/>
          <w:i w:val="false"/>
          <w:color w:val="000000"/>
          <w:sz w:val="28"/>
        </w:rPr>
        <w:t xml:space="preserve"> айқындалған еңбек ардагерлеріне- жан басына шаққандағы орташа табысты есепке алмай, алатын зейнетақы мөлшерінің 25 % төлей отырып;</w:t>
      </w:r>
    </w:p>
    <w:p>
      <w:pPr>
        <w:spacing w:after="0"/>
        <w:ind w:left="0"/>
        <w:jc w:val="both"/>
      </w:pPr>
      <w:r>
        <w:rPr>
          <w:rFonts w:ascii="Times New Roman"/>
          <w:b w:val="false"/>
          <w:i w:val="false"/>
          <w:color w:val="000000"/>
          <w:sz w:val="28"/>
        </w:rPr>
        <w:t>
      Ұлы Отан соғысында қаза тапқан (қайтыс болған, хабар – ошарсыз кеткен) жауынгерлердің қайта тұрмысқа шықпаған жесірлеріне-жан басына шаққандағы орташа табысын есепке алмай, алатын зейнетақы мөлшерінің 25 % төлей отырып;</w:t>
      </w:r>
    </w:p>
    <w:p>
      <w:pPr>
        <w:spacing w:after="0"/>
        <w:ind w:left="0"/>
        <w:jc w:val="both"/>
      </w:pPr>
      <w:r>
        <w:rPr>
          <w:rFonts w:ascii="Times New Roman"/>
          <w:b w:val="false"/>
          <w:i w:val="false"/>
          <w:color w:val="000000"/>
          <w:sz w:val="28"/>
        </w:rPr>
        <w:t>
      қайтыс болған Ұлы Отан соғысы мүгедегінің жұбайына (зайыбына) немесе жеңілдіктер бойынша Ұлы Отан соғысының мүгедектеріне теңестірілген адам, сондай – ақ Ұлы Отан соғысына қайтыс болған қатысушының, партизанның, астыртын күрескердің, "Ленинградты қорғағаны үшін" медалімен немесе "Қоршаудағы Ленинград тұрғыны" белгісімен наградталған, жалпы ауруы, еңбекте мертігуі және басқа да себептері (құқыққа қарсы себептерден басқа) салдарынан мүгедек деп танылған, қайта некеге отырмаған азаматтың жұбайына (зайыбына) - жан басына шаққандағы орташа табысы есепке алынбай, алатын зейнетақы мөлшерінің 25 % төлей отырып;</w:t>
      </w:r>
    </w:p>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кәмелетке толмаған тұтқындарына – жан басына шаққандағы орташа табысын есептемегенде, алатын зейнетақы мөлшерінің 25 % төлей отырып;</w:t>
      </w:r>
    </w:p>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жан басына шаққандағы орташа табысын есепке алмай, алатын зейнетақы мөлшерінің 25 % төлей отырып;</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жан басына шаққандағы орташа табысты есепке алмай, алатын зейнетақы мөлшерінің 25 % төлей отырып;</w:t>
      </w:r>
    </w:p>
    <w:bookmarkStart w:name="z16" w:id="14"/>
    <w:p>
      <w:pPr>
        <w:spacing w:after="0"/>
        <w:ind w:left="0"/>
        <w:jc w:val="both"/>
      </w:pPr>
      <w:r>
        <w:rPr>
          <w:rFonts w:ascii="Times New Roman"/>
          <w:b w:val="false"/>
          <w:i w:val="false"/>
          <w:color w:val="000000"/>
          <w:sz w:val="28"/>
        </w:rPr>
        <w:t>
      8. Әлеуметтік көмек мұқтаж азаматтардың жекелеген санаттарына уәкілетті ұйымның тізімдері негізінде өтініш бермей, бір рет және (немесе) мерзімді (ай сайын) көрсетіледі:</w:t>
      </w:r>
    </w:p>
    <w:bookmarkEnd w:id="14"/>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да еріксіз ұстау орындарының кәмелетке толмаған тұтқындарына-коммуналдық қызметтер шығындарын өтеуге;</w:t>
      </w:r>
    </w:p>
    <w:p>
      <w:pPr>
        <w:spacing w:after="0"/>
        <w:ind w:left="0"/>
        <w:jc w:val="both"/>
      </w:pPr>
      <w:r>
        <w:rPr>
          <w:rFonts w:ascii="Times New Roman"/>
          <w:b w:val="false"/>
          <w:i w:val="false"/>
          <w:color w:val="000000"/>
          <w:sz w:val="28"/>
        </w:rPr>
        <w:t>
      Ұлы Отан соғысының ардагерлеріне, жеңілдіктер бойынша Ұлы Отан соғысының ардагерлеріне теңестірілген ардагерлерге,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Республикасының 2020 жылғы 6 мамырдағы Заңының күші қолданылатын басқа да адамдарға, еңбек ардагерлеріне, жасы бойынша зейнеткерлерге, барлық топтағы мүгедектерге, мүгедек баланы тәрбиелеп отырған адамдарға, төрт және одан да көп бірге тұратын кәмелетке толмаған балалары бар көп балалы отбасыларға, көп балалы аналарға - қала маңындағы жолаушылар көлігінің маршруттарында жол жүру ақысын төлеуге арналған шығыстарды өтеу түрінде.</w:t>
      </w:r>
    </w:p>
    <w:bookmarkStart w:name="z17" w:id="15"/>
    <w:p>
      <w:pPr>
        <w:spacing w:after="0"/>
        <w:ind w:left="0"/>
        <w:jc w:val="both"/>
      </w:pPr>
      <w:r>
        <w:rPr>
          <w:rFonts w:ascii="Times New Roman"/>
          <w:b w:val="false"/>
          <w:i w:val="false"/>
          <w:color w:val="000000"/>
          <w:sz w:val="28"/>
        </w:rPr>
        <w:t xml:space="preserve">
      9.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5"/>
    <w:bookmarkStart w:name="z18" w:id="16"/>
    <w:p>
      <w:pPr>
        <w:spacing w:after="0"/>
        <w:ind w:left="0"/>
        <w:jc w:val="both"/>
      </w:pPr>
      <w:r>
        <w:rPr>
          <w:rFonts w:ascii="Times New Roman"/>
          <w:b w:val="false"/>
          <w:i w:val="false"/>
          <w:color w:val="000000"/>
          <w:sz w:val="28"/>
        </w:rPr>
        <w:t>
      10. Мереке күндеріне және атаулы күндерге әлеуметтік көмек алушылардан өтініштер талап етілмей уәкілетті ұйым не өзге де ұйымдар ұсынған бекітілген тізім бойынша көрсетіледі.</w:t>
      </w:r>
    </w:p>
    <w:bookmarkEnd w:id="16"/>
    <w:bookmarkStart w:name="z19" w:id="17"/>
    <w:p>
      <w:pPr>
        <w:spacing w:after="0"/>
        <w:ind w:left="0"/>
        <w:jc w:val="both"/>
      </w:pPr>
      <w:r>
        <w:rPr>
          <w:rFonts w:ascii="Times New Roman"/>
          <w:b w:val="false"/>
          <w:i w:val="false"/>
          <w:color w:val="000000"/>
          <w:sz w:val="28"/>
        </w:rPr>
        <w:t>
      11.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17"/>
    <w:bookmarkStart w:name="z20" w:id="18"/>
    <w:p>
      <w:pPr>
        <w:spacing w:after="0"/>
        <w:ind w:left="0"/>
        <w:jc w:val="both"/>
      </w:pPr>
      <w:r>
        <w:rPr>
          <w:rFonts w:ascii="Times New Roman"/>
          <w:b w:val="false"/>
          <w:i w:val="false"/>
          <w:color w:val="000000"/>
          <w:sz w:val="28"/>
        </w:rPr>
        <w:t>
      12. Әлеуметтік көмек ұсынуға шығыстарды қаржыландыру Целиноград ауданының бюджетінде көзделген ағымдағы қаржы жылына арналған қаражат шегінде жүзеге асырылады.</w:t>
      </w:r>
    </w:p>
    <w:bookmarkEnd w:id="18"/>
    <w:bookmarkStart w:name="z21" w:id="19"/>
    <w:p>
      <w:pPr>
        <w:spacing w:after="0"/>
        <w:ind w:left="0"/>
        <w:jc w:val="both"/>
      </w:pPr>
      <w:r>
        <w:rPr>
          <w:rFonts w:ascii="Times New Roman"/>
          <w:b w:val="false"/>
          <w:i w:val="false"/>
          <w:color w:val="000000"/>
          <w:sz w:val="28"/>
        </w:rPr>
        <w:t>
      13.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9"/>
    <w:bookmarkStart w:name="z22" w:id="20"/>
    <w:p>
      <w:pPr>
        <w:spacing w:after="0"/>
        <w:ind w:left="0"/>
        <w:jc w:val="left"/>
      </w:pPr>
      <w:r>
        <w:rPr>
          <w:rFonts w:ascii="Times New Roman"/>
          <w:b/>
          <w:i w:val="false"/>
          <w:color w:val="000000"/>
        </w:rPr>
        <w:t xml:space="preserve"> 3-тарау. Көрсетілетін әлеуметтік көмекті тоқтату және қайтару үшін негіздемелер</w:t>
      </w:r>
    </w:p>
    <w:bookmarkEnd w:id="20"/>
    <w:bookmarkStart w:name="z23" w:id="21"/>
    <w:p>
      <w:pPr>
        <w:spacing w:after="0"/>
        <w:ind w:left="0"/>
        <w:jc w:val="both"/>
      </w:pPr>
      <w:r>
        <w:rPr>
          <w:rFonts w:ascii="Times New Roman"/>
          <w:b w:val="false"/>
          <w:i w:val="false"/>
          <w:color w:val="000000"/>
          <w:sz w:val="28"/>
        </w:rPr>
        <w:t>
      14. Әлеуметтік көмек:</w:t>
      </w:r>
    </w:p>
    <w:bookmarkEnd w:id="21"/>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Целиноград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 - 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24" w:id="22"/>
    <w:p>
      <w:pPr>
        <w:spacing w:after="0"/>
        <w:ind w:left="0"/>
        <w:jc w:val="both"/>
      </w:pPr>
      <w:r>
        <w:rPr>
          <w:rFonts w:ascii="Times New Roman"/>
          <w:b w:val="false"/>
          <w:i w:val="false"/>
          <w:color w:val="000000"/>
          <w:sz w:val="28"/>
        </w:rPr>
        <w:t>
      15. Артық төленген сомалар ерікті немесе Қазақстан Республикасының заңнамасында белгіленген өзгеше тәртіппен қайтарылуға жатады.</w:t>
      </w:r>
    </w:p>
    <w:bookmarkEnd w:id="22"/>
    <w:bookmarkStart w:name="z25" w:id="23"/>
    <w:p>
      <w:pPr>
        <w:spacing w:after="0"/>
        <w:ind w:left="0"/>
        <w:jc w:val="left"/>
      </w:pPr>
      <w:r>
        <w:rPr>
          <w:rFonts w:ascii="Times New Roman"/>
          <w:b/>
          <w:i w:val="false"/>
          <w:color w:val="000000"/>
        </w:rPr>
        <w:t xml:space="preserve"> 4-тарау. Қорытынды ереже</w:t>
      </w:r>
    </w:p>
    <w:bookmarkEnd w:id="23"/>
    <w:bookmarkStart w:name="z26" w:id="24"/>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