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a6ee" w14:textId="e9ba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Сандықтау ауданы әкімдігінің 2022 жылғы 15 қарашадағы № А-11/287 қаулысы. Қазақстан Республикасының Әділет министрлігінде 2022 жылғы 18 қарашада № 30614 болып тіркелді. Тақырыбы жаңа редакцияда - Ақмола облысы Сандықтау ауданы әкімдігінің 2026 жылғы 4 наурыздағы № А-2/45 қаулысымен.</w:t>
      </w:r>
    </w:p>
    <w:p>
      <w:pPr>
        <w:spacing w:after="0"/>
        <w:ind w:left="0"/>
        <w:jc w:val="both"/>
      </w:pPr>
      <w:r>
        <w:rPr>
          <w:rFonts w:ascii="Times New Roman"/>
          <w:b w:val="false"/>
          <w:i w:val="false"/>
          <w:color w:val="ff0000"/>
          <w:sz w:val="28"/>
        </w:rPr>
        <w:t xml:space="preserve">
      Ескерту. Тақырыбы жаңа редакцияда - Ақмола облысы Сандықтау ауданы әкімдігінің 04.03.2026 </w:t>
      </w:r>
      <w:r>
        <w:rPr>
          <w:rFonts w:ascii="Times New Roman"/>
          <w:b w:val="false"/>
          <w:i w:val="false"/>
          <w:color w:val="ff0000"/>
          <w:sz w:val="28"/>
        </w:rPr>
        <w:t>№ А-2/45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Сандықтау ауданы әкімдігінің 18.10.2023 </w:t>
      </w:r>
      <w:r>
        <w:rPr>
          <w:rFonts w:ascii="Times New Roman"/>
          <w:b w:val="false"/>
          <w:i w:val="false"/>
          <w:color w:val="000000"/>
          <w:sz w:val="28"/>
        </w:rPr>
        <w:t>№ А-10/232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ауданы әкімдігінің 04.03.2026 </w:t>
      </w:r>
      <w:r>
        <w:rPr>
          <w:rFonts w:ascii="Times New Roman"/>
          <w:b w:val="false"/>
          <w:i w:val="false"/>
          <w:color w:val="000000"/>
          <w:sz w:val="28"/>
        </w:rPr>
        <w:t>№ А-2/45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2022 жылғы 15 қарашадағы</w:t>
            </w:r>
            <w:r>
              <w:br/>
            </w:r>
            <w:r>
              <w:rPr>
                <w:rFonts w:ascii="Times New Roman"/>
                <w:b w:val="false"/>
                <w:i w:val="false"/>
                <w:color w:val="000000"/>
                <w:sz w:val="20"/>
              </w:rPr>
              <w:t>№ А-11/287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Сандықтау ауданы әкімдігінің 04.03.2026 </w:t>
      </w:r>
      <w:r>
        <w:rPr>
          <w:rFonts w:ascii="Times New Roman"/>
          <w:b w:val="false"/>
          <w:i w:val="false"/>
          <w:color w:val="ff0000"/>
          <w:sz w:val="28"/>
        </w:rPr>
        <w:t>№ А-2/45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Қазақстан Республикасы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6"/>
    <w:p>
      <w:pPr>
        <w:spacing w:after="0"/>
        <w:ind w:left="0"/>
        <w:jc w:val="both"/>
      </w:pPr>
      <w:r>
        <w:rPr>
          <w:rFonts w:ascii="Times New Roman"/>
          <w:b w:val="false"/>
          <w:i w:val="false"/>
          <w:color w:val="000000"/>
          <w:sz w:val="28"/>
        </w:rPr>
        <w:t>
      3. "Сандықтау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Сандықтау ауданының бірыңғай сәулеттік келбет беру үшін сыртқы қабырғаларына, шатырларына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xml:space="preserve">
      4. "Сандықтау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Сандықтау ауданының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Сандықтау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жөндеу жөніндегі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Start w:name="z12" w:id="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рекострукциялау,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3"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14. Сандықтау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