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77ce" w14:textId="6c87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ауданының шалғайдағы елді мекендерде тұратын балаларды жалпы білім беретін мектептерге тасымалдаудың схемасы мен тәртібін бекіту туралы" Қорғалжын ауданы әкімдігінің 2018 жылғы 17 мамырдағы № А-5/89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ауданы әкімдігінің 2022 жылғы 2 маусымдағы № А-6/82 қаулысы. Қазақстан Республикасының Әділет министрлігінде 2022 жылғы 9 маусымда № 28425 болып тіркелді. Күші жойылды - Ақмола облысы Қорғалжын ауданы әкімдігінің 2024 жылғы 23 мамырдағы № А-5/80 қаулысымен</w:t>
      </w:r>
    </w:p>
    <w:p>
      <w:pPr>
        <w:spacing w:after="0"/>
        <w:ind w:left="0"/>
        <w:jc w:val="both"/>
      </w:pPr>
      <w:r>
        <w:rPr>
          <w:rFonts w:ascii="Times New Roman"/>
          <w:b w:val="false"/>
          <w:i w:val="false"/>
          <w:color w:val="ff0000"/>
          <w:sz w:val="28"/>
        </w:rPr>
        <w:t xml:space="preserve">
      Ескерту. Күші жойылды - Ақмола облысы Қорғалжын ауданы әкімдігінің 23.05.2024 </w:t>
      </w:r>
      <w:r>
        <w:rPr>
          <w:rFonts w:ascii="Times New Roman"/>
          <w:b w:val="false"/>
          <w:i w:val="false"/>
          <w:color w:val="ff0000"/>
          <w:sz w:val="28"/>
        </w:rPr>
        <w:t>№ А-5/80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ҚАУЛЫ ЕТЕДІ:</w:t>
      </w:r>
    </w:p>
    <w:bookmarkEnd w:id="0"/>
    <w:bookmarkStart w:name="z2" w:id="1"/>
    <w:p>
      <w:pPr>
        <w:spacing w:after="0"/>
        <w:ind w:left="0"/>
        <w:jc w:val="both"/>
      </w:pPr>
      <w:r>
        <w:rPr>
          <w:rFonts w:ascii="Times New Roman"/>
          <w:b w:val="false"/>
          <w:i w:val="false"/>
          <w:color w:val="000000"/>
          <w:sz w:val="28"/>
        </w:rPr>
        <w:t xml:space="preserve">
      1. "Қорғалжын ауданының шалғайдағы елді мекендерде тұратын балаларды жалпы білім беретін мектептерге тасымалдаудың схемасы мен тәртібін бекіту туралы" Қорғалжын ауданы әкімдігінің 2018 жылғы 17 мамырдағы № А-5/89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6643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Қорғалжын ауданы әкімінің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2022 жылғы 2 маусымдағы</w:t>
            </w:r>
            <w:r>
              <w:br/>
            </w:r>
            <w:r>
              <w:rPr>
                <w:rFonts w:ascii="Times New Roman"/>
                <w:b w:val="false"/>
                <w:i w:val="false"/>
                <w:color w:val="000000"/>
                <w:sz w:val="20"/>
              </w:rPr>
              <w:t>№ А-6/82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2018 жылғы 17 мамырдағы</w:t>
            </w:r>
            <w:r>
              <w:br/>
            </w:r>
            <w:r>
              <w:rPr>
                <w:rFonts w:ascii="Times New Roman"/>
                <w:b w:val="false"/>
                <w:i w:val="false"/>
                <w:color w:val="000000"/>
                <w:sz w:val="20"/>
              </w:rPr>
              <w:t>№-5/89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білім басқармасының Қорғалжын ауданы бойынша білім бөлімі Қорғалжын ауылының Ақтан Төлеубаев атындағы жалпы орта білім беретін мектебі" коммуналдық мемлекеттік мекемесіне Біртабан, Екпінді, Қоржынкөл, Абай, Өркендеу ауылдарында тұратын балаларды тасымалдаудың схемасы</w:t>
      </w:r>
    </w:p>
    <w:bookmarkEnd w:id="5"/>
    <w:p>
      <w:pPr>
        <w:spacing w:after="0"/>
        <w:ind w:left="0"/>
        <w:jc w:val="left"/>
      </w:pPr>
      <w:r>
        <w:br/>
      </w:r>
    </w:p>
    <w:p>
      <w:pPr>
        <w:spacing w:after="0"/>
        <w:ind w:left="0"/>
        <w:jc w:val="both"/>
      </w:pPr>
      <w:r>
        <w:drawing>
          <wp:inline distT="0" distB="0" distL="0" distR="0">
            <wp:extent cx="78105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әкімідігінің</w:t>
            </w:r>
            <w:r>
              <w:br/>
            </w:r>
            <w:r>
              <w:rPr>
                <w:rFonts w:ascii="Times New Roman"/>
                <w:b w:val="false"/>
                <w:i w:val="false"/>
                <w:color w:val="000000"/>
                <w:sz w:val="20"/>
              </w:rPr>
              <w:t>2022 жылғы 2 маусымдағы</w:t>
            </w:r>
            <w:r>
              <w:br/>
            </w:r>
            <w:r>
              <w:rPr>
                <w:rFonts w:ascii="Times New Roman"/>
                <w:b w:val="false"/>
                <w:i w:val="false"/>
                <w:color w:val="000000"/>
                <w:sz w:val="20"/>
              </w:rPr>
              <w:t>№ А-6/82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2018 жылғы 17 мамырдағы</w:t>
            </w:r>
            <w:r>
              <w:br/>
            </w:r>
            <w:r>
              <w:rPr>
                <w:rFonts w:ascii="Times New Roman"/>
                <w:b w:val="false"/>
                <w:i w:val="false"/>
                <w:color w:val="000000"/>
                <w:sz w:val="20"/>
              </w:rPr>
              <w:t>№-5/89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білім басқармасының Қорғалжын ауданы бойынша білім бөлімі Сабынды ауылының Үсенов атындағы жалпы орта білім беретін мектебі" коммуналдық мемлекеттік мекемесіне Алғабас ауылында тұратын балаларды тасымалдаудың схемасы</w:t>
      </w:r>
    </w:p>
    <w:bookmarkEnd w:id="6"/>
    <w:p>
      <w:pPr>
        <w:spacing w:after="0"/>
        <w:ind w:left="0"/>
        <w:jc w:val="left"/>
      </w:pPr>
      <w:r>
        <w:br/>
      </w:r>
    </w:p>
    <w:p>
      <w:pPr>
        <w:spacing w:after="0"/>
        <w:ind w:left="0"/>
        <w:jc w:val="both"/>
      </w:pPr>
      <w:r>
        <w:drawing>
          <wp:inline distT="0" distB="0" distL="0" distR="0">
            <wp:extent cx="78105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