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0a92" w14:textId="ff50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Ақмола Облысы Зеренді ауданы Аққөл ауылдық округі әкімінің 2021 жылғы 19 қазандағы № 7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Ақкөл ауылдық округі әкімінің 2022 жылғы 15 сәуірдегі № 3 шешімі. Қазақстан Республикасының Әділет министрлігінде 2022 жылғы 22 сәуірде № 27728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бас мемлекеттік ветеринариялық-санитариялық инспекторының 2022 жылғы 6 сәуірдегі № 143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Ақкөл ауылдық округінің Ақкөл ауылының аумағында орнатылған шектеу іс-шаралары ірі мүйізді қара малдың туберкулезін жою жөніндегі кешенді ветеринариялық-санитариялық іс-шаралардың жүргізілуіне байланысты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Зеренді ауданы Ақкөл ауылдық округі әкімінің 2021 жылғы 19 қазандағы № 7 "Шектеу іс-шараларын белгілеу туралы" (нормативтік құқықтық актілерді мемлекеттік тіркеу тізілімінде № 24917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