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638b" w14:textId="9a86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16 наурыздағы № 6С-21-6 "Жақсы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30 наурыздағы № 7С-24-5 шешімі. Қазақстан Республикасының Әділет министрлігінде 2022 жылғы 6 сәуірде № 27440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16 наурыздағы № 6С-21-6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6514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