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5099" w14:textId="4615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бойынша коммуналдық қалдықтардың түзілуі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25 тамыздағы № 7С-30/4-22 шешімі. Қазақстан Республикасының Әділет министрлігінде 2022 жылғы 1 қыркүйекте № 29348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Экология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кодексінің, Қазақстан Республикасының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бойынша коммуналдық қалдықтардың түзілуі және жинақталу нормалары,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Қазақстан Республикасының Әділет министрлігіне мемлекеттік тіркеуге жіберілсін.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7С-30/4-22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Мейрамханалар, дәмханалар, басқа да көніл көтеретін ғимараттар және қоғамдық тамақтану мекемелері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орыңдары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