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ff9e" w14:textId="138f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2022 жылғы 25 қарашадағы № 7С28-2 шешімі. Қазақстан Республикасының Әділет министрлігінде 2022 жылғы 1 желтоқсанда № 30904 болып тіркелді. Күші жойылды - Ақмола облысы Егіндікөл аудандық мәслихатының 2024 жылғы 31 қаңтардағы № 8С16-2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31.01.2024 </w:t>
      </w:r>
      <w:r>
        <w:rPr>
          <w:rFonts w:ascii="Times New Roman"/>
          <w:b w:val="false"/>
          <w:i w:val="false"/>
          <w:color w:val="ff0000"/>
          <w:sz w:val="28"/>
        </w:rPr>
        <w:t>№ 8С16-2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Егіндікөл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16 қыркүйектегі № 6С7-3 (Нормативтік құқықтық актілерді мемлекеттік тіркеу тізілімінде № 5553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Егіндікөл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bookmarkStart w:name="z5" w:id="3"/>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3"/>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бір рет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(бұдан әрі – КСР Одағы)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(бір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қызметшірлерге - 100 000 (бір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- 30 000 (отыз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 – 10 (он)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жұмысшыларға мен қызметшілерге - 10 (он)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-10 (он)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- 10 (он) айлық есептік көрсеткіш мөлшерінде;</w:t>
      </w:r>
    </w:p>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эвакуацияланған күні анасының құрсағындағы балаларды қоса алғанда, Қазақстан Республикасына эвакуацияланған (өз еркімен көшкен) адамдар - 10 (он) айлық есептік көрсеткіш мөлшерінде;</w:t>
      </w:r>
    </w:p>
    <w:p>
      <w:pPr>
        <w:spacing w:after="0"/>
        <w:ind w:left="0"/>
        <w:jc w:val="both"/>
      </w:pPr>
      <w:r>
        <w:rPr>
          <w:rFonts w:ascii="Times New Roman"/>
          <w:b w:val="false"/>
          <w:i w:val="false"/>
          <w:color w:val="000000"/>
          <w:sz w:val="28"/>
        </w:rPr>
        <w:t>
      1979 жылғы 1 желтоқсан мен 1989 жылғы желтоқсан аралығында Ауғанстанға және ұрыс қимылдары жүріп жатқан басқа да мемлекеттерге жұмысқа жіберілген жұмысшылар мен қызметшілерге - 10 (он)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- 10 (он) айлық есептік көрсеткіш мөлшерінде;</w:t>
      </w:r>
    </w:p>
    <w:p>
      <w:pPr>
        <w:spacing w:after="0"/>
        <w:ind w:left="0"/>
        <w:jc w:val="both"/>
      </w:pPr>
      <w:r>
        <w:rPr>
          <w:rFonts w:ascii="Times New Roman"/>
          <w:b w:val="false"/>
          <w:i w:val="false"/>
          <w:color w:val="000000"/>
          <w:sz w:val="28"/>
        </w:rPr>
        <w:t>
      1) Қазақстан Республикасының Конституция күні - 30 тамыз:</w:t>
      </w:r>
    </w:p>
    <w:p>
      <w:pPr>
        <w:spacing w:after="0"/>
        <w:ind w:left="0"/>
        <w:jc w:val="both"/>
      </w:pPr>
      <w:r>
        <w:rPr>
          <w:rFonts w:ascii="Times New Roman"/>
          <w:b w:val="false"/>
          <w:i w:val="false"/>
          <w:color w:val="000000"/>
          <w:sz w:val="28"/>
        </w:rPr>
        <w:t>
      бірінші, екінші топтағы мүгедектігі бар адамдарға – 5 (бес) айлық есептік көрсеткіш мөлшерінде.</w:t>
      </w:r>
    </w:p>
    <w:p>
      <w:pPr>
        <w:spacing w:after="0"/>
        <w:ind w:left="0"/>
        <w:jc w:val="both"/>
      </w:pPr>
      <w:r>
        <w:rPr>
          <w:rFonts w:ascii="Times New Roman"/>
          <w:b w:val="false"/>
          <w:i w:val="false"/>
          <w:color w:val="000000"/>
          <w:sz w:val="28"/>
        </w:rPr>
        <w:t>
      2) Тәуелсіздік күні – 16 желтоқсан:</w:t>
      </w:r>
    </w:p>
    <w:p>
      <w:pPr>
        <w:spacing w:after="0"/>
        <w:ind w:left="0"/>
        <w:jc w:val="both"/>
      </w:pPr>
      <w:r>
        <w:rPr>
          <w:rFonts w:ascii="Times New Roman"/>
          <w:b w:val="false"/>
          <w:i w:val="false"/>
          <w:color w:val="000000"/>
          <w:sz w:val="28"/>
        </w:rPr>
        <w:t>
      Қазақстанда 1986 жылғы 17-18 желтоқсан оқиғаларына қатысқан "Жаппай саяси қуғын-сүргін құрбандарын ақтау туралы" Қазақстан Республикасы Заңында белгіленген тәртіппен ақталған адамдарға – 100 000 (бір жүз мың) теңге мөлшерінде;</w:t>
      </w:r>
    </w:p>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- 10 (он) айлық есептік көрсеткіш.".</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