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6b86" w14:textId="f566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Егіндікөл ауданы Буревестник ауылының шекарасын (шегін) белгілеу және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2022 жылғы 22 шілдедегі № а-7/145 және Ақмола облысы Егіндікөл аудандық мәслихатының 2022 жылғы 22 шілдедегі № 7С22-2 бірлескен қаулысы мен шешімі. Қазақстан Республикасының Әділет министрлігінде 2022 жылғы 29 шілдеде № 28941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ауданының әкімдігі ҚАУЛЫ ЕТЕДІ және Егіндікөл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Буревестник ауылының шекарасына 296,3577 гектар Егіндікөл ауданының босалқы жерін қосу арқылы шекарасы өзгертіліп, Буревестник ауылы шекарасының жалпы көлемі 1908,3577 гектар болып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Егіндікөл ауданы әкімдігінің қаулысы және Егіндікөл аудандық мәслихатының шешімі алғашқы ресми жарияланған күнінен кейін күнтізбелік он күн өткен соң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Е.Мухамедин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