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e5bd" w14:textId="063e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2017 жылғы 22 ақпандағы № 6С 9/11 "Атбасар ауданында мүгедектер қатарындағы кемтар балаларды жеке оқыту жоспары бойынша үйде оқытуға жұмсаған шығындарын өтеу тәртібін және мөлшерін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Атбасар аудандық мәслихатының 2022 жылғы 17 қарашадағы № 7С 25/15 шешімі. Қазақстан Республикасының Әділет министрлігінде 2022 жылғы 17 қарашада № 30573 болып тіркелді</w:t>
      </w:r>
    </w:p>
    <w:p>
      <w:pPr>
        <w:spacing w:after="0"/>
        <w:ind w:left="0"/>
        <w:jc w:val="both"/>
      </w:pPr>
      <w:bookmarkStart w:name="z1" w:id="0"/>
      <w:r>
        <w:rPr>
          <w:rFonts w:ascii="Times New Roman"/>
          <w:b w:val="false"/>
          <w:i w:val="false"/>
          <w:color w:val="000000"/>
          <w:sz w:val="28"/>
        </w:rPr>
        <w:t>
      Атбасар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"Атбасар ауданында мүгедектер қатарындағы кемтар балаларды жеке оқыту жоспары бойынша үйде оқытуға жұмсаған шығындарын өтеу тәртібін және мөлшерін айқындау туралы" 2017 жылғы 22 ақпандағы № 6С 9/11 (Нормативтік құқықтық актілерді мемлекеттік тіркеу тізілімінде № 5859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"Атбасар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Республикасының Заңының </w:t>
      </w:r>
      <w:r>
        <w:rPr>
          <w:rFonts w:ascii="Times New Roman"/>
          <w:b w:val="false"/>
          <w:i w:val="false"/>
          <w:color w:val="000000"/>
          <w:sz w:val="28"/>
        </w:rPr>
        <w:t>11 - бабына</w:t>
      </w:r>
      <w:r>
        <w:rPr>
          <w:rFonts w:ascii="Times New Roman"/>
          <w:b w:val="false"/>
          <w:i w:val="false"/>
          <w:color w:val="000000"/>
          <w:sz w:val="28"/>
        </w:rPr>
        <w:t xml:space="preserve"> сәйкес Атбасар аудандық мәслихаты ШЕШТІ:"</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"1. Осы шешімнің қосымшасына сәйкес Атбасар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алып тасталсын;</w:t>
      </w:r>
    </w:p>
    <w:bookmarkStart w:name="z7" w:id="5"/>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End w:id="5"/>
    <w:bookmarkStart w:name="z8"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Б.Комбатуров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22 қарашадағы</w:t>
            </w:r>
            <w:r>
              <w:br/>
            </w:r>
            <w:r>
              <w:rPr>
                <w:rFonts w:ascii="Times New Roman"/>
                <w:b w:val="false"/>
                <w:i w:val="false"/>
                <w:color w:val="000000"/>
                <w:sz w:val="20"/>
              </w:rPr>
              <w:t>№ 7С 25/15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ақпандағы</w:t>
            </w:r>
            <w:r>
              <w:br/>
            </w:r>
            <w:r>
              <w:rPr>
                <w:rFonts w:ascii="Times New Roman"/>
                <w:b w:val="false"/>
                <w:i w:val="false"/>
                <w:color w:val="000000"/>
                <w:sz w:val="20"/>
              </w:rPr>
              <w:t>№ 6С 9/11 шешіміне</w:t>
            </w:r>
            <w:r>
              <w:br/>
            </w:r>
            <w:r>
              <w:rPr>
                <w:rFonts w:ascii="Times New Roman"/>
                <w:b w:val="false"/>
                <w:i w:val="false"/>
                <w:color w:val="000000"/>
                <w:sz w:val="20"/>
              </w:rPr>
              <w:t>қосымша</w:t>
            </w:r>
          </w:p>
        </w:tc>
      </w:tr>
    </w:tbl>
    <w:bookmarkStart w:name="z10" w:id="7"/>
    <w:p>
      <w:pPr>
        <w:spacing w:after="0"/>
        <w:ind w:left="0"/>
        <w:jc w:val="left"/>
      </w:pPr>
      <w:r>
        <w:rPr>
          <w:rFonts w:ascii="Times New Roman"/>
          <w:b/>
          <w:i w:val="false"/>
          <w:color w:val="000000"/>
        </w:rPr>
        <w:t xml:space="preserve"> Атбасар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w:t>
      </w:r>
    </w:p>
    <w:bookmarkEnd w:id="7"/>
    <w:p>
      <w:pPr>
        <w:spacing w:after="0"/>
        <w:ind w:left="0"/>
        <w:jc w:val="both"/>
      </w:pPr>
      <w:r>
        <w:rPr>
          <w:rFonts w:ascii="Times New Roman"/>
          <w:b w:val="false"/>
          <w:i w:val="false"/>
          <w:color w:val="000000"/>
          <w:sz w:val="28"/>
        </w:rPr>
        <w:t xml:space="preserve">
      1. Осы Атбасар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w:t>
      </w:r>
      <w:r>
        <w:rPr>
          <w:rFonts w:ascii="Times New Roman"/>
          <w:b w:val="false"/>
          <w:i w:val="false"/>
          <w:color w:val="000000"/>
          <w:sz w:val="28"/>
        </w:rPr>
        <w:t>қағидаларына</w:t>
      </w:r>
      <w:r>
        <w:rPr>
          <w:rFonts w:ascii="Times New Roman"/>
          <w:b w:val="false"/>
          <w:i w:val="false"/>
          <w:color w:val="000000"/>
          <w:sz w:val="28"/>
        </w:rPr>
        <w:t xml:space="preserve"> (бұдан әрі-шығындарды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баланың үйде оқу фактісін растайтын оқу орнының анықтамасы негізінде "Атбасар аудандық жұмыспен қамту және әлеуметтік бағдарламалар бөлімі" мемлекеттік мекемесімен (бұдан әрі – уәкілетті орган) жүргізіледі.</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p>
      <w:pPr>
        <w:spacing w:after="0"/>
        <w:ind w:left="0"/>
        <w:jc w:val="both"/>
      </w:pPr>
      <w:r>
        <w:rPr>
          <w:rFonts w:ascii="Times New Roman"/>
          <w:b w:val="false"/>
          <w:i w:val="false"/>
          <w:color w:val="000000"/>
          <w:sz w:val="28"/>
        </w:rPr>
        <w:t>
      5. Шығындарды өндіріп алуды тоқтатуға әкеп соққан жағдайлар туындаған кезде (мүгедектігі бар балалардың он сегіз жасқа толуы, мүгедектік мерзімінің аяқталуы, мүгедектігі бар баланы мемлекеттік мекемелерде оқыту кезеңінде, мүгедектігі бар баланың қайтыс болуы) төлем сәйкес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жұмсаған шығындарын өндіріп алу үшін қажетті құжаттардың тізбесі шығындарды өтеу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куәландыратын құжаттың орнына қандас куәлігі ұсынылады.</w:t>
      </w:r>
    </w:p>
    <w:p>
      <w:pPr>
        <w:spacing w:after="0"/>
        <w:ind w:left="0"/>
        <w:jc w:val="both"/>
      </w:pPr>
      <w:r>
        <w:rPr>
          <w:rFonts w:ascii="Times New Roman"/>
          <w:b w:val="false"/>
          <w:i w:val="false"/>
          <w:color w:val="000000"/>
          <w:sz w:val="28"/>
        </w:rPr>
        <w:t>
      7. Мүгедектігі бар балалар қатарындағы кемтар балаларды үйде оқытуға жұмсаған шығындарын өндіріп алу мөлшері әрбір мүгедектігі бар балаға ай сайын үш айлық есептік көрсеткішке тең.</w:t>
      </w:r>
    </w:p>
    <w:p>
      <w:pPr>
        <w:spacing w:after="0"/>
        <w:ind w:left="0"/>
        <w:jc w:val="both"/>
      </w:pPr>
      <w:r>
        <w:rPr>
          <w:rFonts w:ascii="Times New Roman"/>
          <w:b w:val="false"/>
          <w:i w:val="false"/>
          <w:color w:val="000000"/>
          <w:sz w:val="28"/>
        </w:rPr>
        <w:t xml:space="preserve">
      8. Оқытуға жұмсаған шығындарын өндіріп алудан бас тарту үшін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